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shd w:val="clear" w:color="auto" w:fill="FFFF00"/>
        <w:tblLook w:val="04A0" w:firstRow="1" w:lastRow="0" w:firstColumn="1" w:lastColumn="0" w:noHBand="0" w:noVBand="1"/>
      </w:tblPr>
      <w:tblGrid>
        <w:gridCol w:w="7219"/>
      </w:tblGrid>
      <w:tr w:rsidR="009952B8" w14:paraId="60BCC4F3" w14:textId="77777777" w:rsidTr="009952B8">
        <w:tc>
          <w:tcPr>
            <w:tcW w:w="7219" w:type="dxa"/>
            <w:shd w:val="clear" w:color="auto" w:fill="FFFF00"/>
          </w:tcPr>
          <w:p w14:paraId="6F64F7FE" w14:textId="77777777" w:rsidR="009952B8" w:rsidRDefault="009952B8" w:rsidP="009952B8">
            <w:bookmarkStart w:id="0" w:name="_Toc407976877"/>
            <w:r w:rsidRPr="009952B8">
              <w:rPr>
                <w:b/>
                <w:u w:val="single"/>
              </w:rPr>
              <w:t>Remarque préalable</w:t>
            </w:r>
            <w:r w:rsidRPr="009952B8">
              <w:t xml:space="preserve"> </w:t>
            </w:r>
          </w:p>
          <w:p w14:paraId="18312C96" w14:textId="0F8AB6B9" w:rsidR="009952B8" w:rsidRDefault="009952B8" w:rsidP="009952B8">
            <w:r w:rsidRPr="009952B8">
              <w:t>Les exercices de TDs que v</w:t>
            </w:r>
            <w:r>
              <w:t xml:space="preserve">ous allez découvrir sur la plateforme sont uniquement sous forme de QCM. </w:t>
            </w:r>
          </w:p>
          <w:p w14:paraId="31883C07" w14:textId="77777777" w:rsidR="009952B8" w:rsidRDefault="009952B8" w:rsidP="009952B8">
            <w:r>
              <w:t xml:space="preserve">Ces QCM sont de deux natures : </w:t>
            </w:r>
          </w:p>
          <w:p w14:paraId="5273A199" w14:textId="77777777" w:rsidR="009952B8" w:rsidRDefault="009952B8" w:rsidP="009952B8">
            <w:pPr>
              <w:pStyle w:val="Paragraphedeliste"/>
              <w:numPr>
                <w:ilvl w:val="0"/>
                <w:numId w:val="16"/>
              </w:numPr>
            </w:pPr>
            <w:r>
              <w:t xml:space="preserve">QCM de cours : elles reprennent le contenu du cours. Pour parvenir à répondre à ces questions, vous devez étudier les documents du cours. </w:t>
            </w:r>
          </w:p>
          <w:p w14:paraId="6B16B222" w14:textId="25F9CCF4" w:rsidR="009952B8" w:rsidRDefault="009952B8" w:rsidP="009952B8">
            <w:pPr>
              <w:pStyle w:val="Paragraphedeliste"/>
              <w:numPr>
                <w:ilvl w:val="0"/>
                <w:numId w:val="16"/>
              </w:numPr>
            </w:pPr>
            <w:r>
              <w:t>QCM sur les cas d’étude : un ou plusieurs cas d’étude sont proposés dans des documents portant le nom de « </w:t>
            </w:r>
            <w:r w:rsidRPr="009952B8">
              <w:rPr>
                <w:b/>
              </w:rPr>
              <w:t>Text-TDxx</w:t>
            </w:r>
            <w:r>
              <w:t xml:space="preserve"> ». Ces QCM feront toujours références au numéro de cas d’étude « xx ». </w:t>
            </w:r>
          </w:p>
        </w:tc>
      </w:tr>
    </w:tbl>
    <w:p w14:paraId="10061799" w14:textId="611682A4" w:rsidR="00993DB3" w:rsidRPr="009952B8" w:rsidRDefault="00677086" w:rsidP="00993DB3">
      <w:pPr>
        <w:pStyle w:val="Titre1"/>
      </w:pPr>
      <w:r>
        <w:t>Third</w:t>
      </w:r>
      <w:r w:rsidR="00CF1FE1" w:rsidRPr="009952B8">
        <w:t xml:space="preserve"> lecture (Ch </w:t>
      </w:r>
      <w:r>
        <w:t>3</w:t>
      </w:r>
      <w:r w:rsidR="00CF1FE1" w:rsidRPr="009952B8">
        <w:t>)</w:t>
      </w:r>
      <w:bookmarkEnd w:id="0"/>
      <w:r w:rsidR="00CF1FE1" w:rsidRPr="009952B8">
        <w:t xml:space="preserve"> </w:t>
      </w:r>
    </w:p>
    <w:p w14:paraId="5356679F" w14:textId="307C0916" w:rsidR="004F37EA" w:rsidRPr="00677086" w:rsidRDefault="00677086" w:rsidP="00677086">
      <w:pPr>
        <w:pStyle w:val="Titre2"/>
        <w:rPr>
          <w:lang w:val="en-US"/>
        </w:rPr>
      </w:pPr>
      <w:r w:rsidRPr="00677086">
        <w:rPr>
          <w:lang w:val="en-US"/>
        </w:rPr>
        <w:t>No. 1 : IKEA</w:t>
      </w:r>
    </w:p>
    <w:p w14:paraId="7264D0A7" w14:textId="2E79971B" w:rsidR="00677086" w:rsidRPr="00677086" w:rsidRDefault="00677086" w:rsidP="00677086">
      <w:pPr>
        <w:spacing w:after="0" w:line="240" w:lineRule="auto"/>
        <w:jc w:val="both"/>
        <w:rPr>
          <w:lang w:val="en-GB"/>
        </w:rPr>
      </w:pPr>
      <w:r w:rsidRPr="00677086">
        <w:rPr>
          <w:lang w:val="en-GB"/>
        </w:rPr>
        <w:t>With over 210 giant stores operating in more than 30 coun</w:t>
      </w:r>
      <w:r>
        <w:rPr>
          <w:lang w:val="en-GB"/>
        </w:rPr>
        <w:t>tries, and sales of around €15 b</w:t>
      </w:r>
      <w:r w:rsidRPr="00677086">
        <w:rPr>
          <w:lang w:val="en-GB"/>
        </w:rPr>
        <w:t>illion, IKEA sells ‘a wide range of well-designed, functional home furnishing products at prices so low that as many people as possible will be able to afford them’. This IKEA Concept ‘guides the way IKEA products are designed, manufactured, transported, sold and assembled, or, put another way, it guides all aspects of its operations management’.</w:t>
      </w:r>
    </w:p>
    <w:p w14:paraId="20A59E84" w14:textId="77777777" w:rsidR="00677086" w:rsidRPr="00677086" w:rsidRDefault="00677086" w:rsidP="00677086">
      <w:pPr>
        <w:spacing w:after="0" w:line="240" w:lineRule="auto"/>
        <w:jc w:val="both"/>
        <w:rPr>
          <w:lang w:val="en-GB"/>
        </w:rPr>
      </w:pPr>
      <w:r w:rsidRPr="00677086">
        <w:rPr>
          <w:lang w:val="en-GB"/>
        </w:rPr>
        <w:t xml:space="preserve">The name IKEA comes from the initials of its founder, Ingvar Kamprad, I and K, plus the first letters of Elmtaryd and Agunnaryd, which are the names of the farm and village where he grew up. In the 1950s Kamprad, who was successfully selling furniture through a catalogue operation, built a showroom in Stockholm. Not in the centre of the city where land was expensive, but on the outskirts of town. Rather than buying expensive display stands, he simply set out the furniture as it would be in a domestic setting. Instead of moving the furniture from the warehouse to the showroom area, customers pick up the furniture from the warehouse themselves. The furniture is usually designed to be stored and sold as a ‘flat pack’ which the customer assembles at home. The stores are all designed around the same self-service concept – that finding the store, parking, moving through the store itself, and ordering and picking up goods should be simple, smooth and problem-free. At the entrance to each store are large notice boards which proclaim IKEA’s philosophy and provide advice to shoppers who have not used the store before. Catalogues are available at this point showing product details and illustrations. For young children, there is a supervised children’s play area, a small cinema, a parent and baby room and toilets, so parents </w:t>
      </w:r>
      <w:r w:rsidRPr="00677086">
        <w:rPr>
          <w:lang w:val="en-GB"/>
        </w:rPr>
        <w:t>can leave their children in the supervised play area for a time. Customers may also borrow pushchairs to keep their children with them.</w:t>
      </w:r>
    </w:p>
    <w:p w14:paraId="0CBEED92" w14:textId="77777777" w:rsidR="00677086" w:rsidRPr="00677086" w:rsidRDefault="00677086" w:rsidP="00677086">
      <w:pPr>
        <w:spacing w:after="0" w:line="240" w:lineRule="auto"/>
        <w:jc w:val="both"/>
        <w:rPr>
          <w:lang w:val="en-GB"/>
        </w:rPr>
      </w:pPr>
      <w:r w:rsidRPr="00677086">
        <w:rPr>
          <w:lang w:val="en-GB"/>
        </w:rPr>
        <w:t>Parts of the showroom are set out in ‘room settings’, while other parts show similar products together, so that customers can make comparisons. IKEA likes to allow customers to make up their minds in their own time. If advice is needed, ‘information points’ have staff who can help. Every piece of furniture carries a ticket with a code number which indicates the location in the warehouse from where it can be collected. (For larger items customers go to the information desks for assistance.) After the showroom, customers pass into an area where smaller items are displayed and can be picked directly by customers. Customers then pass through the self-service warehouse where they can pick up the items they viewed in the showroom. Finally, the customers pay at the checkouts, where a ramped conveyor belt moves purchases up to the checkout staff. The exit area has service points and often a ‘Swedish Shop’ with Swedish foodstuffs. Because of the way IKEA organizes its store operations, customers often spend around two hours in the store – far longer than in rival furniture retailers. A large loading area allows customers to bring their cars from the car park and load their purchases. Customers may also rent or buy a roof rack.</w:t>
      </w:r>
    </w:p>
    <w:p w14:paraId="13ACB5AF" w14:textId="77777777" w:rsidR="00677086" w:rsidRPr="00677086" w:rsidRDefault="00677086" w:rsidP="00677086">
      <w:pPr>
        <w:spacing w:after="0" w:line="240" w:lineRule="auto"/>
        <w:jc w:val="both"/>
        <w:rPr>
          <w:lang w:val="en-GB"/>
        </w:rPr>
      </w:pPr>
      <w:r w:rsidRPr="00677086">
        <w:rPr>
          <w:lang w:val="en-GB"/>
        </w:rPr>
        <w:t>Operations management is a vital part of IKEA’s success</w:t>
      </w:r>
    </w:p>
    <w:p w14:paraId="63C2C487" w14:textId="77777777" w:rsidR="00677086" w:rsidRPr="00677086" w:rsidRDefault="00677086" w:rsidP="00677086">
      <w:pPr>
        <w:spacing w:after="0" w:line="240" w:lineRule="auto"/>
        <w:jc w:val="both"/>
        <w:rPr>
          <w:lang w:val="en-GB"/>
        </w:rPr>
      </w:pPr>
      <w:r w:rsidRPr="00677086">
        <w:rPr>
          <w:lang w:val="en-GB"/>
        </w:rPr>
        <w:t>IKEA provides a good illustration of how important operations management is for the success of almost any type of organization. First IKEA understands what is important for its customers. Second, and just as important, the way it produces and delivers its products and services is right for that market. This is essentially what operations management is about – producing and delivering products and services that satisfy market requirements. For IKEA, and for any business, it is a vital activity. Consider just some of the activities that IKEA’s operations managers are involved in:</w:t>
      </w:r>
    </w:p>
    <w:p w14:paraId="41FA5399" w14:textId="69025439" w:rsidR="00677086" w:rsidRPr="00707A2B" w:rsidRDefault="00677086" w:rsidP="00707A2B">
      <w:pPr>
        <w:pStyle w:val="Paragraphedeliste"/>
        <w:numPr>
          <w:ilvl w:val="0"/>
          <w:numId w:val="23"/>
        </w:numPr>
        <w:spacing w:after="0" w:line="240" w:lineRule="auto"/>
        <w:jc w:val="both"/>
        <w:rPr>
          <w:lang w:val="en-GB"/>
        </w:rPr>
      </w:pPr>
      <w:r w:rsidRPr="00707A2B">
        <w:rPr>
          <w:lang w:val="en-GB"/>
        </w:rPr>
        <w:t>arranging the store’s layout to give smooth and effective flow of customers (called process design);</w:t>
      </w:r>
    </w:p>
    <w:p w14:paraId="3B65E548" w14:textId="73BC16FD" w:rsidR="00677086" w:rsidRPr="00707A2B" w:rsidRDefault="00677086" w:rsidP="00707A2B">
      <w:pPr>
        <w:pStyle w:val="Paragraphedeliste"/>
        <w:numPr>
          <w:ilvl w:val="0"/>
          <w:numId w:val="23"/>
        </w:numPr>
        <w:spacing w:after="0" w:line="240" w:lineRule="auto"/>
        <w:jc w:val="both"/>
        <w:rPr>
          <w:lang w:val="en-GB"/>
        </w:rPr>
      </w:pPr>
      <w:r w:rsidRPr="00707A2B">
        <w:rPr>
          <w:lang w:val="en-GB"/>
        </w:rPr>
        <w:t>designing stylish products that can be flat-packed efficiently (called product design);</w:t>
      </w:r>
    </w:p>
    <w:p w14:paraId="4F19C6AF" w14:textId="537B2D18" w:rsidR="00677086" w:rsidRPr="00707A2B" w:rsidRDefault="00677086" w:rsidP="00707A2B">
      <w:pPr>
        <w:pStyle w:val="Paragraphedeliste"/>
        <w:numPr>
          <w:ilvl w:val="0"/>
          <w:numId w:val="23"/>
        </w:numPr>
        <w:spacing w:after="0" w:line="240" w:lineRule="auto"/>
        <w:jc w:val="both"/>
        <w:rPr>
          <w:lang w:val="en-GB"/>
        </w:rPr>
      </w:pPr>
      <w:r w:rsidRPr="00707A2B">
        <w:rPr>
          <w:lang w:val="en-GB"/>
        </w:rPr>
        <w:t>making sure that all staff can contribute to the company’s success (called job design);</w:t>
      </w:r>
    </w:p>
    <w:p w14:paraId="2AE80503" w14:textId="27EDE58C" w:rsidR="00677086" w:rsidRPr="00707A2B" w:rsidRDefault="00677086" w:rsidP="00707A2B">
      <w:pPr>
        <w:pStyle w:val="Paragraphedeliste"/>
        <w:numPr>
          <w:ilvl w:val="0"/>
          <w:numId w:val="23"/>
        </w:numPr>
        <w:spacing w:after="0" w:line="240" w:lineRule="auto"/>
        <w:jc w:val="both"/>
        <w:rPr>
          <w:lang w:val="en-GB"/>
        </w:rPr>
      </w:pPr>
      <w:r w:rsidRPr="00707A2B">
        <w:rPr>
          <w:lang w:val="en-GB"/>
        </w:rPr>
        <w:t>locating stores of an appropriate size in the most effective place (called supply network design);</w:t>
      </w:r>
    </w:p>
    <w:p w14:paraId="22150AF9" w14:textId="5D562DB6" w:rsidR="00677086" w:rsidRPr="00707A2B" w:rsidRDefault="00677086" w:rsidP="00707A2B">
      <w:pPr>
        <w:pStyle w:val="Paragraphedeliste"/>
        <w:numPr>
          <w:ilvl w:val="0"/>
          <w:numId w:val="23"/>
        </w:numPr>
        <w:spacing w:after="0" w:line="240" w:lineRule="auto"/>
        <w:jc w:val="both"/>
        <w:rPr>
          <w:lang w:val="en-GB"/>
        </w:rPr>
      </w:pPr>
      <w:r w:rsidRPr="00707A2B">
        <w:rPr>
          <w:lang w:val="en-GB"/>
        </w:rPr>
        <w:t>arranging for the delivery of products to stores (called supply chain management);</w:t>
      </w:r>
    </w:p>
    <w:p w14:paraId="1C52C5DB" w14:textId="1F860A6B" w:rsidR="00677086" w:rsidRPr="00707A2B" w:rsidRDefault="00677086" w:rsidP="00707A2B">
      <w:pPr>
        <w:pStyle w:val="Paragraphedeliste"/>
        <w:numPr>
          <w:ilvl w:val="0"/>
          <w:numId w:val="23"/>
        </w:numPr>
        <w:spacing w:after="0" w:line="240" w:lineRule="auto"/>
        <w:jc w:val="both"/>
        <w:rPr>
          <w:lang w:val="en-GB"/>
        </w:rPr>
      </w:pPr>
      <w:r w:rsidRPr="00707A2B">
        <w:rPr>
          <w:lang w:val="en-GB"/>
        </w:rPr>
        <w:t>coping with fluctuations in demand (called capacity management);</w:t>
      </w:r>
    </w:p>
    <w:p w14:paraId="2E7D1C68" w14:textId="67B0CD03" w:rsidR="00677086" w:rsidRPr="00707A2B" w:rsidRDefault="00677086" w:rsidP="00707A2B">
      <w:pPr>
        <w:pStyle w:val="Paragraphedeliste"/>
        <w:numPr>
          <w:ilvl w:val="0"/>
          <w:numId w:val="23"/>
        </w:numPr>
        <w:spacing w:after="0" w:line="240" w:lineRule="auto"/>
        <w:jc w:val="both"/>
        <w:rPr>
          <w:lang w:val="en-GB"/>
        </w:rPr>
      </w:pPr>
      <w:r w:rsidRPr="00707A2B">
        <w:rPr>
          <w:lang w:val="en-GB"/>
        </w:rPr>
        <w:t>maintaining cleanliness and safety of storage area (called failure prevention);</w:t>
      </w:r>
    </w:p>
    <w:p w14:paraId="10B77DF4" w14:textId="1BCA1697" w:rsidR="00677086" w:rsidRPr="00707A2B" w:rsidRDefault="00677086" w:rsidP="00707A2B">
      <w:pPr>
        <w:pStyle w:val="Paragraphedeliste"/>
        <w:numPr>
          <w:ilvl w:val="0"/>
          <w:numId w:val="23"/>
        </w:numPr>
        <w:spacing w:after="0" w:line="240" w:lineRule="auto"/>
        <w:jc w:val="both"/>
        <w:rPr>
          <w:lang w:val="en-GB"/>
        </w:rPr>
      </w:pPr>
      <w:r w:rsidRPr="00707A2B">
        <w:rPr>
          <w:lang w:val="en-GB"/>
        </w:rPr>
        <w:t>avoiding running out of products for sale (called inventory management);</w:t>
      </w:r>
    </w:p>
    <w:p w14:paraId="6A67A7A5" w14:textId="1DC8BBA5" w:rsidR="00677086" w:rsidRPr="00707A2B" w:rsidRDefault="00677086" w:rsidP="00707A2B">
      <w:pPr>
        <w:pStyle w:val="Paragraphedeliste"/>
        <w:numPr>
          <w:ilvl w:val="0"/>
          <w:numId w:val="23"/>
        </w:numPr>
        <w:spacing w:after="0" w:line="240" w:lineRule="auto"/>
        <w:jc w:val="both"/>
        <w:rPr>
          <w:lang w:val="en-GB"/>
        </w:rPr>
      </w:pPr>
      <w:r w:rsidRPr="00707A2B">
        <w:rPr>
          <w:lang w:val="en-GB"/>
        </w:rPr>
        <w:t>monitoring and enhancing quality of service to customers (called quality management);</w:t>
      </w:r>
    </w:p>
    <w:p w14:paraId="25975303" w14:textId="73D75832" w:rsidR="00677086" w:rsidRPr="00707A2B" w:rsidRDefault="00677086" w:rsidP="00707A2B">
      <w:pPr>
        <w:pStyle w:val="Paragraphedeliste"/>
        <w:numPr>
          <w:ilvl w:val="0"/>
          <w:numId w:val="23"/>
        </w:numPr>
        <w:spacing w:after="0" w:line="240" w:lineRule="auto"/>
        <w:jc w:val="both"/>
        <w:rPr>
          <w:lang w:val="en-GB"/>
        </w:rPr>
      </w:pPr>
      <w:r w:rsidRPr="00707A2B">
        <w:rPr>
          <w:lang w:val="en-GB"/>
        </w:rPr>
        <w:lastRenderedPageBreak/>
        <w:t>continually examining and improving operations practice (called operations improvement).</w:t>
      </w:r>
    </w:p>
    <w:p w14:paraId="39586D69" w14:textId="77777777" w:rsidR="00677086" w:rsidRDefault="00677086" w:rsidP="00677086">
      <w:pPr>
        <w:spacing w:after="0" w:line="240" w:lineRule="auto"/>
        <w:jc w:val="both"/>
        <w:rPr>
          <w:lang w:val="en-GB"/>
        </w:rPr>
      </w:pPr>
      <w:r w:rsidRPr="00677086">
        <w:rPr>
          <w:lang w:val="en-GB"/>
        </w:rPr>
        <w:t>Although these activities represent only a small part of IKEA’s total operations management effort, they do give an indication first of how operations management should contribute to the business’s success and second, what would happen if IKEA’s operations managers failed to be effective in carrying out any of its activities. Badly designed processes, inappropriate products, poor locations, disaffected staff, empty shelves or forgetting the importance of continually improving quality could all turn a previously successful organization into a failing one. And although the relative importance of these activities will vary between different organizations, operations managers in all organizations will be making the same type of decision (even if what they actually decide is different).</w:t>
      </w:r>
    </w:p>
    <w:p w14:paraId="36C85E19" w14:textId="77777777" w:rsidR="00A352D3" w:rsidRPr="00677086" w:rsidRDefault="00A352D3" w:rsidP="00677086">
      <w:pPr>
        <w:spacing w:after="0" w:line="240" w:lineRule="auto"/>
        <w:jc w:val="both"/>
        <w:rPr>
          <w:lang w:val="en-GB"/>
        </w:rPr>
      </w:pPr>
    </w:p>
    <w:p w14:paraId="106A2E63" w14:textId="77777777" w:rsidR="00677086" w:rsidRPr="00A352D3" w:rsidRDefault="00677086" w:rsidP="00677086">
      <w:pPr>
        <w:spacing w:after="0" w:line="240" w:lineRule="auto"/>
        <w:jc w:val="both"/>
        <w:rPr>
          <w:color w:val="FF0000"/>
          <w:lang w:val="en-GB"/>
        </w:rPr>
      </w:pPr>
      <w:r w:rsidRPr="00A352D3">
        <w:rPr>
          <w:color w:val="FF0000"/>
          <w:lang w:val="en-GB"/>
        </w:rPr>
        <w:t>Questions</w:t>
      </w:r>
    </w:p>
    <w:p w14:paraId="54824C41" w14:textId="77777777" w:rsidR="00677086" w:rsidRPr="00677086" w:rsidRDefault="00677086" w:rsidP="00677086">
      <w:pPr>
        <w:spacing w:after="0" w:line="240" w:lineRule="auto"/>
        <w:jc w:val="both"/>
        <w:rPr>
          <w:lang w:val="en-GB"/>
        </w:rPr>
      </w:pPr>
      <w:r w:rsidRPr="00677086">
        <w:rPr>
          <w:lang w:val="en-GB"/>
        </w:rPr>
        <w:t>1. How is the IKEA operations design different from that of most furniture retail operations?</w:t>
      </w:r>
    </w:p>
    <w:p w14:paraId="25B42D9C" w14:textId="77777777" w:rsidR="00677086" w:rsidRPr="00677086" w:rsidRDefault="00677086" w:rsidP="00677086">
      <w:pPr>
        <w:spacing w:after="0" w:line="240" w:lineRule="auto"/>
        <w:jc w:val="both"/>
        <w:rPr>
          <w:lang w:val="en-GB"/>
        </w:rPr>
      </w:pPr>
      <w:r w:rsidRPr="00677086">
        <w:rPr>
          <w:lang w:val="en-GB"/>
        </w:rPr>
        <w:t>2. What do you think might be the major problems in running an operation like IKEA?</w:t>
      </w:r>
    </w:p>
    <w:p w14:paraId="0C4684E7" w14:textId="77777777" w:rsidR="00677086" w:rsidRPr="00677086" w:rsidRDefault="00677086" w:rsidP="00677086">
      <w:pPr>
        <w:spacing w:after="0" w:line="240" w:lineRule="auto"/>
        <w:jc w:val="both"/>
        <w:rPr>
          <w:lang w:val="en-GB"/>
        </w:rPr>
      </w:pPr>
      <w:r w:rsidRPr="00677086">
        <w:rPr>
          <w:lang w:val="en-GB"/>
        </w:rPr>
        <w:t>3. What do you identify as the ‘operations function’ within IKEA? How is this different from the ‘sales function’?</w:t>
      </w:r>
    </w:p>
    <w:p w14:paraId="590BDA73" w14:textId="77777777" w:rsidR="00A352D3" w:rsidRDefault="00A352D3" w:rsidP="004F37EA">
      <w:pPr>
        <w:rPr>
          <w:lang w:val="en-GB"/>
        </w:rPr>
      </w:pPr>
    </w:p>
    <w:p w14:paraId="153E6617" w14:textId="22244EF2" w:rsidR="00993DB3" w:rsidRDefault="00A352D3" w:rsidP="004F37EA">
      <w:pPr>
        <w:rPr>
          <w:noProof/>
        </w:rPr>
      </w:pPr>
      <w:r>
        <w:rPr>
          <w:noProof/>
        </w:rPr>
        <w:drawing>
          <wp:inline distT="0" distB="0" distL="0" distR="0" wp14:anchorId="3A58539D" wp14:editId="75648FC2">
            <wp:extent cx="2182132" cy="269557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5721" cy="2712361"/>
                    </a:xfrm>
                    <a:prstGeom prst="rect">
                      <a:avLst/>
                    </a:prstGeom>
                  </pic:spPr>
                </pic:pic>
              </a:graphicData>
            </a:graphic>
          </wp:inline>
        </w:drawing>
      </w:r>
      <w:r w:rsidRPr="00A352D3">
        <w:rPr>
          <w:noProof/>
        </w:rPr>
        <w:t xml:space="preserve"> </w:t>
      </w:r>
      <w:r>
        <w:rPr>
          <w:noProof/>
        </w:rPr>
        <w:drawing>
          <wp:inline distT="0" distB="0" distL="0" distR="0" wp14:anchorId="4561759F" wp14:editId="4EBE80B4">
            <wp:extent cx="2342985" cy="2709553"/>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63390" cy="2733151"/>
                    </a:xfrm>
                    <a:prstGeom prst="rect">
                      <a:avLst/>
                    </a:prstGeom>
                  </pic:spPr>
                </pic:pic>
              </a:graphicData>
            </a:graphic>
          </wp:inline>
        </w:drawing>
      </w:r>
    </w:p>
    <w:p w14:paraId="68C4CEEE" w14:textId="3233D5F2" w:rsidR="00A352D3" w:rsidRDefault="00A352D3" w:rsidP="004F37EA">
      <w:pPr>
        <w:rPr>
          <w:lang w:val="en-GB"/>
        </w:rPr>
      </w:pPr>
      <w:r w:rsidRPr="00A352D3">
        <w:rPr>
          <w:noProof/>
        </w:rPr>
        <w:drawing>
          <wp:inline distT="0" distB="0" distL="0" distR="0" wp14:anchorId="56DC7046" wp14:editId="2A77D9BF">
            <wp:extent cx="2310345" cy="1386205"/>
            <wp:effectExtent l="0" t="0" r="0" b="444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346981" cy="1408187"/>
                    </a:xfrm>
                    <a:prstGeom prst="rect">
                      <a:avLst/>
                    </a:prstGeom>
                  </pic:spPr>
                </pic:pic>
              </a:graphicData>
            </a:graphic>
          </wp:inline>
        </w:drawing>
      </w:r>
      <w:r>
        <w:rPr>
          <w:lang w:val="en-GB"/>
        </w:rPr>
        <w:t xml:space="preserve">    </w:t>
      </w:r>
      <w:r>
        <w:rPr>
          <w:noProof/>
        </w:rPr>
        <w:drawing>
          <wp:inline distT="0" distB="0" distL="0" distR="0" wp14:anchorId="264DA020" wp14:editId="149DCA58">
            <wp:extent cx="2095500" cy="139550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8224" cy="1417299"/>
                    </a:xfrm>
                    <a:prstGeom prst="rect">
                      <a:avLst/>
                    </a:prstGeom>
                    <a:noFill/>
                  </pic:spPr>
                </pic:pic>
              </a:graphicData>
            </a:graphic>
          </wp:inline>
        </w:drawing>
      </w:r>
    </w:p>
    <w:p w14:paraId="1F1647FD" w14:textId="5757117D" w:rsidR="00A352D3" w:rsidRDefault="00A352D3" w:rsidP="004F37EA">
      <w:pPr>
        <w:rPr>
          <w:lang w:val="en-GB"/>
        </w:rPr>
      </w:pPr>
      <w:r>
        <w:rPr>
          <w:noProof/>
        </w:rPr>
        <w:drawing>
          <wp:inline distT="0" distB="0" distL="0" distR="0" wp14:anchorId="53CEBB7E" wp14:editId="05E7F32D">
            <wp:extent cx="2317127" cy="1703011"/>
            <wp:effectExtent l="0" t="0" r="6985"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35143" cy="1716252"/>
                    </a:xfrm>
                    <a:prstGeom prst="rect">
                      <a:avLst/>
                    </a:prstGeom>
                  </pic:spPr>
                </pic:pic>
              </a:graphicData>
            </a:graphic>
          </wp:inline>
        </w:drawing>
      </w:r>
      <w:bookmarkStart w:id="1" w:name="_GoBack"/>
      <w:r w:rsidR="00D1188F" w:rsidRPr="00D1188F">
        <w:rPr>
          <w:noProof/>
        </w:rPr>
        <w:drawing>
          <wp:inline distT="0" distB="0" distL="0" distR="0" wp14:anchorId="71BE3E9A" wp14:editId="4BF2B832">
            <wp:extent cx="2202180" cy="1174496"/>
            <wp:effectExtent l="0" t="0" r="7620" b="6985"/>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213760" cy="1180672"/>
                    </a:xfrm>
                    <a:prstGeom prst="rect">
                      <a:avLst/>
                    </a:prstGeom>
                  </pic:spPr>
                </pic:pic>
              </a:graphicData>
            </a:graphic>
          </wp:inline>
        </w:drawing>
      </w:r>
      <w:bookmarkEnd w:id="1"/>
    </w:p>
    <w:p w14:paraId="5D6604DF" w14:textId="0BA40A75" w:rsidR="00D1188F" w:rsidRDefault="00707A2B" w:rsidP="004F37EA">
      <w:pPr>
        <w:rPr>
          <w:lang w:val="en-GB"/>
        </w:rPr>
      </w:pPr>
      <w:r>
        <w:rPr>
          <w:noProof/>
        </w:rPr>
        <w:drawing>
          <wp:inline distT="0" distB="0" distL="0" distR="0" wp14:anchorId="659A344B" wp14:editId="77F34D8B">
            <wp:extent cx="2286000" cy="1390650"/>
            <wp:effectExtent l="0" t="0" r="0" b="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286000" cy="1390650"/>
                    </a:xfrm>
                    <a:prstGeom prst="rect">
                      <a:avLst/>
                    </a:prstGeom>
                  </pic:spPr>
                </pic:pic>
              </a:graphicData>
            </a:graphic>
          </wp:inline>
        </w:drawing>
      </w:r>
      <w:r w:rsidR="00EB301A">
        <w:rPr>
          <w:lang w:val="en-GB"/>
        </w:rPr>
        <w:t xml:space="preserve"> </w:t>
      </w:r>
      <w:r>
        <w:rPr>
          <w:noProof/>
        </w:rPr>
        <w:drawing>
          <wp:inline distT="0" distB="0" distL="0" distR="0" wp14:anchorId="2A561965" wp14:editId="5A50279D">
            <wp:extent cx="2270760" cy="1080880"/>
            <wp:effectExtent l="0" t="0" r="0" b="508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9062" cy="1099112"/>
                    </a:xfrm>
                    <a:prstGeom prst="rect">
                      <a:avLst/>
                    </a:prstGeom>
                  </pic:spPr>
                </pic:pic>
              </a:graphicData>
            </a:graphic>
          </wp:inline>
        </w:drawing>
      </w:r>
    </w:p>
    <w:p w14:paraId="26F299CC" w14:textId="01A23744" w:rsidR="00EB301A" w:rsidRPr="00EB301A" w:rsidRDefault="00EB301A" w:rsidP="004F37EA">
      <w:pPr>
        <w:rPr>
          <w:b/>
          <w:color w:val="FF0000"/>
          <w:u w:val="single"/>
          <w:lang w:val="en-GB"/>
        </w:rPr>
      </w:pPr>
      <w:r w:rsidRPr="00EB301A">
        <w:rPr>
          <w:b/>
          <w:color w:val="FF0000"/>
          <w:u w:val="single"/>
          <w:lang w:val="en-GB"/>
        </w:rPr>
        <w:t xml:space="preserve">Travail personnel. </w:t>
      </w:r>
    </w:p>
    <w:p w14:paraId="42DBB457" w14:textId="6B3B25D6" w:rsidR="00EB301A" w:rsidRPr="00EB301A" w:rsidRDefault="00EB301A" w:rsidP="004F37EA">
      <w:r w:rsidRPr="00EB301A">
        <w:t xml:space="preserve">En étudiant ce cas d’étude, </w:t>
      </w:r>
      <w:r>
        <w:t xml:space="preserve">et vous inspirant des photos (mais aussi d’autres ressources que vous pouvez trouver sur le net), prenez le temps de réfléchir aux différentes techniques utilisées par Ikea pour devenir le géant qu’il est devenu. Une source infinie d’inspirations. </w:t>
      </w:r>
    </w:p>
    <w:sectPr w:rsidR="00EB301A" w:rsidRPr="00EB301A" w:rsidSect="000812E0">
      <w:footerReference w:type="even" r:id="rId16"/>
      <w:footerReference w:type="default" r:id="rId17"/>
      <w:pgSz w:w="16840" w:h="11900" w:orient="landscape"/>
      <w:pgMar w:top="851" w:right="822" w:bottom="851" w:left="851" w:header="708" w:footer="466"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9D0A" w14:textId="77777777" w:rsidR="00386365" w:rsidRDefault="00386365" w:rsidP="00162457">
      <w:pPr>
        <w:spacing w:after="0" w:line="240" w:lineRule="auto"/>
      </w:pPr>
      <w:r>
        <w:separator/>
      </w:r>
    </w:p>
  </w:endnote>
  <w:endnote w:type="continuationSeparator" w:id="0">
    <w:p w14:paraId="030AFA61" w14:textId="77777777" w:rsidR="00386365" w:rsidRDefault="00386365" w:rsidP="0016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018E" w14:textId="77777777" w:rsidR="0062184C" w:rsidRDefault="0062184C" w:rsidP="004951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CA8FE4" w14:textId="77777777" w:rsidR="0062184C" w:rsidRDefault="0062184C" w:rsidP="0016245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5C472" w14:textId="77777777" w:rsidR="0062184C" w:rsidRPr="00350CA4" w:rsidRDefault="0062184C" w:rsidP="00495173">
    <w:pPr>
      <w:pStyle w:val="Pieddepage"/>
      <w:framePr w:wrap="around" w:vAnchor="text" w:hAnchor="margin" w:xAlign="right" w:y="1"/>
      <w:rPr>
        <w:rStyle w:val="Numrodepage"/>
        <w:sz w:val="14"/>
      </w:rPr>
    </w:pPr>
    <w:r w:rsidRPr="00350CA4">
      <w:rPr>
        <w:rStyle w:val="Numrodepage"/>
        <w:sz w:val="14"/>
      </w:rPr>
      <w:fldChar w:fldCharType="begin"/>
    </w:r>
    <w:r w:rsidRPr="00350CA4">
      <w:rPr>
        <w:rStyle w:val="Numrodepage"/>
        <w:sz w:val="14"/>
      </w:rPr>
      <w:instrText xml:space="preserve">PAGE  </w:instrText>
    </w:r>
    <w:r w:rsidRPr="00350CA4">
      <w:rPr>
        <w:rStyle w:val="Numrodepage"/>
        <w:sz w:val="14"/>
      </w:rPr>
      <w:fldChar w:fldCharType="separate"/>
    </w:r>
    <w:r w:rsidR="00F66B4F">
      <w:rPr>
        <w:rStyle w:val="Numrodepage"/>
        <w:noProof/>
        <w:sz w:val="14"/>
      </w:rPr>
      <w:t>1</w:t>
    </w:r>
    <w:r w:rsidRPr="00350CA4">
      <w:rPr>
        <w:rStyle w:val="Numrodepage"/>
        <w:sz w:val="14"/>
      </w:rPr>
      <w:fldChar w:fldCharType="end"/>
    </w:r>
  </w:p>
  <w:p w14:paraId="57C1DADA" w14:textId="56E88461" w:rsidR="0062184C" w:rsidRPr="00350CA4" w:rsidRDefault="0062184C" w:rsidP="00162457">
    <w:pPr>
      <w:pStyle w:val="Pieddepage"/>
      <w:ind w:right="360"/>
      <w:rPr>
        <w:i/>
        <w:sz w:val="14"/>
      </w:rPr>
    </w:pPr>
    <w:r w:rsidRPr="00350CA4">
      <w:rPr>
        <w:i/>
        <w:sz w:val="14"/>
      </w:rPr>
      <w:t>MILO – Etudes de cas et Travaux dirigés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26D28" w14:textId="77777777" w:rsidR="00386365" w:rsidRDefault="00386365" w:rsidP="00162457">
      <w:pPr>
        <w:spacing w:after="0" w:line="240" w:lineRule="auto"/>
      </w:pPr>
      <w:r>
        <w:separator/>
      </w:r>
    </w:p>
  </w:footnote>
  <w:footnote w:type="continuationSeparator" w:id="0">
    <w:p w14:paraId="3255D0A3" w14:textId="77777777" w:rsidR="00386365" w:rsidRDefault="00386365" w:rsidP="00162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38"/>
    <w:multiLevelType w:val="hybridMultilevel"/>
    <w:tmpl w:val="404E6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E6CF2"/>
    <w:multiLevelType w:val="hybridMultilevel"/>
    <w:tmpl w:val="86CA6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F6BCB"/>
    <w:multiLevelType w:val="hybridMultilevel"/>
    <w:tmpl w:val="1DFA77C8"/>
    <w:lvl w:ilvl="0" w:tplc="ADB22A8A">
      <w:start w:val="8"/>
      <w:numFmt w:val="decimal"/>
      <w:lvlText w:val="%1."/>
      <w:lvlJc w:val="left"/>
      <w:pPr>
        <w:tabs>
          <w:tab w:val="num" w:pos="720"/>
        </w:tabs>
        <w:ind w:left="720" w:hanging="360"/>
      </w:pPr>
    </w:lvl>
    <w:lvl w:ilvl="1" w:tplc="723AB244">
      <w:start w:val="544"/>
      <w:numFmt w:val="bullet"/>
      <w:lvlText w:val="▶"/>
      <w:lvlJc w:val="left"/>
      <w:pPr>
        <w:tabs>
          <w:tab w:val="num" w:pos="1440"/>
        </w:tabs>
        <w:ind w:left="1440" w:hanging="360"/>
      </w:pPr>
      <w:rPr>
        <w:rFonts w:ascii="Arial Unicode MS" w:hAnsi="Arial Unicode MS" w:hint="default"/>
      </w:rPr>
    </w:lvl>
    <w:lvl w:ilvl="2" w:tplc="877E848A" w:tentative="1">
      <w:start w:val="1"/>
      <w:numFmt w:val="decimal"/>
      <w:lvlText w:val="%3."/>
      <w:lvlJc w:val="left"/>
      <w:pPr>
        <w:tabs>
          <w:tab w:val="num" w:pos="2160"/>
        </w:tabs>
        <w:ind w:left="2160" w:hanging="360"/>
      </w:pPr>
    </w:lvl>
    <w:lvl w:ilvl="3" w:tplc="0F78C76E" w:tentative="1">
      <w:start w:val="1"/>
      <w:numFmt w:val="decimal"/>
      <w:lvlText w:val="%4."/>
      <w:lvlJc w:val="left"/>
      <w:pPr>
        <w:tabs>
          <w:tab w:val="num" w:pos="2880"/>
        </w:tabs>
        <w:ind w:left="2880" w:hanging="360"/>
      </w:pPr>
    </w:lvl>
    <w:lvl w:ilvl="4" w:tplc="69F67C96" w:tentative="1">
      <w:start w:val="1"/>
      <w:numFmt w:val="decimal"/>
      <w:lvlText w:val="%5."/>
      <w:lvlJc w:val="left"/>
      <w:pPr>
        <w:tabs>
          <w:tab w:val="num" w:pos="3600"/>
        </w:tabs>
        <w:ind w:left="3600" w:hanging="360"/>
      </w:pPr>
    </w:lvl>
    <w:lvl w:ilvl="5" w:tplc="E74E1A3A" w:tentative="1">
      <w:start w:val="1"/>
      <w:numFmt w:val="decimal"/>
      <w:lvlText w:val="%6."/>
      <w:lvlJc w:val="left"/>
      <w:pPr>
        <w:tabs>
          <w:tab w:val="num" w:pos="4320"/>
        </w:tabs>
        <w:ind w:left="4320" w:hanging="360"/>
      </w:pPr>
    </w:lvl>
    <w:lvl w:ilvl="6" w:tplc="9926CF6A" w:tentative="1">
      <w:start w:val="1"/>
      <w:numFmt w:val="decimal"/>
      <w:lvlText w:val="%7."/>
      <w:lvlJc w:val="left"/>
      <w:pPr>
        <w:tabs>
          <w:tab w:val="num" w:pos="5040"/>
        </w:tabs>
        <w:ind w:left="5040" w:hanging="360"/>
      </w:pPr>
    </w:lvl>
    <w:lvl w:ilvl="7" w:tplc="9E8CC7B6" w:tentative="1">
      <w:start w:val="1"/>
      <w:numFmt w:val="decimal"/>
      <w:lvlText w:val="%8."/>
      <w:lvlJc w:val="left"/>
      <w:pPr>
        <w:tabs>
          <w:tab w:val="num" w:pos="5760"/>
        </w:tabs>
        <w:ind w:left="5760" w:hanging="360"/>
      </w:pPr>
    </w:lvl>
    <w:lvl w:ilvl="8" w:tplc="41F48B54" w:tentative="1">
      <w:start w:val="1"/>
      <w:numFmt w:val="decimal"/>
      <w:lvlText w:val="%9."/>
      <w:lvlJc w:val="left"/>
      <w:pPr>
        <w:tabs>
          <w:tab w:val="num" w:pos="6480"/>
        </w:tabs>
        <w:ind w:left="6480" w:hanging="360"/>
      </w:pPr>
    </w:lvl>
  </w:abstractNum>
  <w:abstractNum w:abstractNumId="3" w15:restartNumberingAfterBreak="0">
    <w:nsid w:val="0B987686"/>
    <w:multiLevelType w:val="multilevel"/>
    <w:tmpl w:val="A2F062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133765"/>
    <w:multiLevelType w:val="hybridMultilevel"/>
    <w:tmpl w:val="C60A0CA6"/>
    <w:lvl w:ilvl="0" w:tplc="B9C8A632">
      <w:start w:val="2"/>
      <w:numFmt w:val="decimal"/>
      <w:lvlText w:val="%1."/>
      <w:lvlJc w:val="left"/>
      <w:pPr>
        <w:tabs>
          <w:tab w:val="num" w:pos="720"/>
        </w:tabs>
        <w:ind w:left="720" w:hanging="360"/>
      </w:pPr>
    </w:lvl>
    <w:lvl w:ilvl="1" w:tplc="66006AD8">
      <w:start w:val="1688"/>
      <w:numFmt w:val="bullet"/>
      <w:lvlText w:val="▶"/>
      <w:lvlJc w:val="left"/>
      <w:pPr>
        <w:tabs>
          <w:tab w:val="num" w:pos="1440"/>
        </w:tabs>
        <w:ind w:left="1440" w:hanging="360"/>
      </w:pPr>
      <w:rPr>
        <w:rFonts w:ascii="Arial Unicode MS" w:hAnsi="Arial Unicode MS" w:hint="default"/>
      </w:rPr>
    </w:lvl>
    <w:lvl w:ilvl="2" w:tplc="7B12DC02" w:tentative="1">
      <w:start w:val="1"/>
      <w:numFmt w:val="decimal"/>
      <w:lvlText w:val="%3."/>
      <w:lvlJc w:val="left"/>
      <w:pPr>
        <w:tabs>
          <w:tab w:val="num" w:pos="2160"/>
        </w:tabs>
        <w:ind w:left="2160" w:hanging="360"/>
      </w:pPr>
    </w:lvl>
    <w:lvl w:ilvl="3" w:tplc="CE6A76F8" w:tentative="1">
      <w:start w:val="1"/>
      <w:numFmt w:val="decimal"/>
      <w:lvlText w:val="%4."/>
      <w:lvlJc w:val="left"/>
      <w:pPr>
        <w:tabs>
          <w:tab w:val="num" w:pos="2880"/>
        </w:tabs>
        <w:ind w:left="2880" w:hanging="360"/>
      </w:pPr>
    </w:lvl>
    <w:lvl w:ilvl="4" w:tplc="93FA6CFA" w:tentative="1">
      <w:start w:val="1"/>
      <w:numFmt w:val="decimal"/>
      <w:lvlText w:val="%5."/>
      <w:lvlJc w:val="left"/>
      <w:pPr>
        <w:tabs>
          <w:tab w:val="num" w:pos="3600"/>
        </w:tabs>
        <w:ind w:left="3600" w:hanging="360"/>
      </w:pPr>
    </w:lvl>
    <w:lvl w:ilvl="5" w:tplc="26C0E4CC" w:tentative="1">
      <w:start w:val="1"/>
      <w:numFmt w:val="decimal"/>
      <w:lvlText w:val="%6."/>
      <w:lvlJc w:val="left"/>
      <w:pPr>
        <w:tabs>
          <w:tab w:val="num" w:pos="4320"/>
        </w:tabs>
        <w:ind w:left="4320" w:hanging="360"/>
      </w:pPr>
    </w:lvl>
    <w:lvl w:ilvl="6" w:tplc="2A7EA314" w:tentative="1">
      <w:start w:val="1"/>
      <w:numFmt w:val="decimal"/>
      <w:lvlText w:val="%7."/>
      <w:lvlJc w:val="left"/>
      <w:pPr>
        <w:tabs>
          <w:tab w:val="num" w:pos="5040"/>
        </w:tabs>
        <w:ind w:left="5040" w:hanging="360"/>
      </w:pPr>
    </w:lvl>
    <w:lvl w:ilvl="7" w:tplc="CD688660" w:tentative="1">
      <w:start w:val="1"/>
      <w:numFmt w:val="decimal"/>
      <w:lvlText w:val="%8."/>
      <w:lvlJc w:val="left"/>
      <w:pPr>
        <w:tabs>
          <w:tab w:val="num" w:pos="5760"/>
        </w:tabs>
        <w:ind w:left="5760" w:hanging="360"/>
      </w:pPr>
    </w:lvl>
    <w:lvl w:ilvl="8" w:tplc="A13E6264" w:tentative="1">
      <w:start w:val="1"/>
      <w:numFmt w:val="decimal"/>
      <w:lvlText w:val="%9."/>
      <w:lvlJc w:val="left"/>
      <w:pPr>
        <w:tabs>
          <w:tab w:val="num" w:pos="6480"/>
        </w:tabs>
        <w:ind w:left="6480" w:hanging="360"/>
      </w:pPr>
    </w:lvl>
  </w:abstractNum>
  <w:abstractNum w:abstractNumId="5" w15:restartNumberingAfterBreak="0">
    <w:nsid w:val="11BD2E3C"/>
    <w:multiLevelType w:val="hybridMultilevel"/>
    <w:tmpl w:val="E5E8A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57AD7"/>
    <w:multiLevelType w:val="hybridMultilevel"/>
    <w:tmpl w:val="B35EA6B4"/>
    <w:lvl w:ilvl="0" w:tplc="E54637B6">
      <w:numFmt w:val="bullet"/>
      <w:lvlText w:val="•"/>
      <w:lvlJc w:val="left"/>
      <w:pPr>
        <w:ind w:left="1068" w:hanging="708"/>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237A3"/>
    <w:multiLevelType w:val="hybridMultilevel"/>
    <w:tmpl w:val="6FA6BD68"/>
    <w:lvl w:ilvl="0" w:tplc="E4961078">
      <w:start w:val="5"/>
      <w:numFmt w:val="decimal"/>
      <w:lvlText w:val="%1."/>
      <w:lvlJc w:val="left"/>
      <w:pPr>
        <w:tabs>
          <w:tab w:val="num" w:pos="720"/>
        </w:tabs>
        <w:ind w:left="720" w:hanging="360"/>
      </w:pPr>
    </w:lvl>
    <w:lvl w:ilvl="1" w:tplc="4970DC4C">
      <w:start w:val="544"/>
      <w:numFmt w:val="bullet"/>
      <w:lvlText w:val="▶"/>
      <w:lvlJc w:val="left"/>
      <w:pPr>
        <w:tabs>
          <w:tab w:val="num" w:pos="1440"/>
        </w:tabs>
        <w:ind w:left="1440" w:hanging="360"/>
      </w:pPr>
      <w:rPr>
        <w:rFonts w:ascii="Arial Unicode MS" w:hAnsi="Arial Unicode MS" w:hint="default"/>
      </w:rPr>
    </w:lvl>
    <w:lvl w:ilvl="2" w:tplc="E9F4ECC2" w:tentative="1">
      <w:start w:val="1"/>
      <w:numFmt w:val="decimal"/>
      <w:lvlText w:val="%3."/>
      <w:lvlJc w:val="left"/>
      <w:pPr>
        <w:tabs>
          <w:tab w:val="num" w:pos="2160"/>
        </w:tabs>
        <w:ind w:left="2160" w:hanging="360"/>
      </w:pPr>
    </w:lvl>
    <w:lvl w:ilvl="3" w:tplc="88221B7E" w:tentative="1">
      <w:start w:val="1"/>
      <w:numFmt w:val="decimal"/>
      <w:lvlText w:val="%4."/>
      <w:lvlJc w:val="left"/>
      <w:pPr>
        <w:tabs>
          <w:tab w:val="num" w:pos="2880"/>
        </w:tabs>
        <w:ind w:left="2880" w:hanging="360"/>
      </w:pPr>
    </w:lvl>
    <w:lvl w:ilvl="4" w:tplc="11761A36" w:tentative="1">
      <w:start w:val="1"/>
      <w:numFmt w:val="decimal"/>
      <w:lvlText w:val="%5."/>
      <w:lvlJc w:val="left"/>
      <w:pPr>
        <w:tabs>
          <w:tab w:val="num" w:pos="3600"/>
        </w:tabs>
        <w:ind w:left="3600" w:hanging="360"/>
      </w:pPr>
    </w:lvl>
    <w:lvl w:ilvl="5" w:tplc="DE8C4998" w:tentative="1">
      <w:start w:val="1"/>
      <w:numFmt w:val="decimal"/>
      <w:lvlText w:val="%6."/>
      <w:lvlJc w:val="left"/>
      <w:pPr>
        <w:tabs>
          <w:tab w:val="num" w:pos="4320"/>
        </w:tabs>
        <w:ind w:left="4320" w:hanging="360"/>
      </w:pPr>
    </w:lvl>
    <w:lvl w:ilvl="6" w:tplc="9F98F41E" w:tentative="1">
      <w:start w:val="1"/>
      <w:numFmt w:val="decimal"/>
      <w:lvlText w:val="%7."/>
      <w:lvlJc w:val="left"/>
      <w:pPr>
        <w:tabs>
          <w:tab w:val="num" w:pos="5040"/>
        </w:tabs>
        <w:ind w:left="5040" w:hanging="360"/>
      </w:pPr>
    </w:lvl>
    <w:lvl w:ilvl="7" w:tplc="EA3A526A" w:tentative="1">
      <w:start w:val="1"/>
      <w:numFmt w:val="decimal"/>
      <w:lvlText w:val="%8."/>
      <w:lvlJc w:val="left"/>
      <w:pPr>
        <w:tabs>
          <w:tab w:val="num" w:pos="5760"/>
        </w:tabs>
        <w:ind w:left="5760" w:hanging="360"/>
      </w:pPr>
    </w:lvl>
    <w:lvl w:ilvl="8" w:tplc="401A8BA6" w:tentative="1">
      <w:start w:val="1"/>
      <w:numFmt w:val="decimal"/>
      <w:lvlText w:val="%9."/>
      <w:lvlJc w:val="left"/>
      <w:pPr>
        <w:tabs>
          <w:tab w:val="num" w:pos="6480"/>
        </w:tabs>
        <w:ind w:left="6480" w:hanging="360"/>
      </w:pPr>
    </w:lvl>
  </w:abstractNum>
  <w:abstractNum w:abstractNumId="8" w15:restartNumberingAfterBreak="0">
    <w:nsid w:val="32D12870"/>
    <w:multiLevelType w:val="hybridMultilevel"/>
    <w:tmpl w:val="0612590C"/>
    <w:lvl w:ilvl="0" w:tplc="76C035D0">
      <w:start w:val="10"/>
      <w:numFmt w:val="decimal"/>
      <w:lvlText w:val="%1."/>
      <w:lvlJc w:val="left"/>
      <w:pPr>
        <w:tabs>
          <w:tab w:val="num" w:pos="720"/>
        </w:tabs>
        <w:ind w:left="720" w:hanging="360"/>
      </w:pPr>
    </w:lvl>
    <w:lvl w:ilvl="1" w:tplc="E788CF0C">
      <w:start w:val="544"/>
      <w:numFmt w:val="bullet"/>
      <w:lvlText w:val="▶"/>
      <w:lvlJc w:val="left"/>
      <w:pPr>
        <w:tabs>
          <w:tab w:val="num" w:pos="1440"/>
        </w:tabs>
        <w:ind w:left="1440" w:hanging="360"/>
      </w:pPr>
      <w:rPr>
        <w:rFonts w:ascii="Arial Unicode MS" w:hAnsi="Arial Unicode MS" w:hint="default"/>
      </w:rPr>
    </w:lvl>
    <w:lvl w:ilvl="2" w:tplc="8196C33C" w:tentative="1">
      <w:start w:val="1"/>
      <w:numFmt w:val="decimal"/>
      <w:lvlText w:val="%3."/>
      <w:lvlJc w:val="left"/>
      <w:pPr>
        <w:tabs>
          <w:tab w:val="num" w:pos="2160"/>
        </w:tabs>
        <w:ind w:left="2160" w:hanging="360"/>
      </w:pPr>
    </w:lvl>
    <w:lvl w:ilvl="3" w:tplc="48DED560" w:tentative="1">
      <w:start w:val="1"/>
      <w:numFmt w:val="decimal"/>
      <w:lvlText w:val="%4."/>
      <w:lvlJc w:val="left"/>
      <w:pPr>
        <w:tabs>
          <w:tab w:val="num" w:pos="2880"/>
        </w:tabs>
        <w:ind w:left="2880" w:hanging="360"/>
      </w:pPr>
    </w:lvl>
    <w:lvl w:ilvl="4" w:tplc="509860EA" w:tentative="1">
      <w:start w:val="1"/>
      <w:numFmt w:val="decimal"/>
      <w:lvlText w:val="%5."/>
      <w:lvlJc w:val="left"/>
      <w:pPr>
        <w:tabs>
          <w:tab w:val="num" w:pos="3600"/>
        </w:tabs>
        <w:ind w:left="3600" w:hanging="360"/>
      </w:pPr>
    </w:lvl>
    <w:lvl w:ilvl="5" w:tplc="56D8205E" w:tentative="1">
      <w:start w:val="1"/>
      <w:numFmt w:val="decimal"/>
      <w:lvlText w:val="%6."/>
      <w:lvlJc w:val="left"/>
      <w:pPr>
        <w:tabs>
          <w:tab w:val="num" w:pos="4320"/>
        </w:tabs>
        <w:ind w:left="4320" w:hanging="360"/>
      </w:pPr>
    </w:lvl>
    <w:lvl w:ilvl="6" w:tplc="283249EA" w:tentative="1">
      <w:start w:val="1"/>
      <w:numFmt w:val="decimal"/>
      <w:lvlText w:val="%7."/>
      <w:lvlJc w:val="left"/>
      <w:pPr>
        <w:tabs>
          <w:tab w:val="num" w:pos="5040"/>
        </w:tabs>
        <w:ind w:left="5040" w:hanging="360"/>
      </w:pPr>
    </w:lvl>
    <w:lvl w:ilvl="7" w:tplc="2B86FF12" w:tentative="1">
      <w:start w:val="1"/>
      <w:numFmt w:val="decimal"/>
      <w:lvlText w:val="%8."/>
      <w:lvlJc w:val="left"/>
      <w:pPr>
        <w:tabs>
          <w:tab w:val="num" w:pos="5760"/>
        </w:tabs>
        <w:ind w:left="5760" w:hanging="360"/>
      </w:pPr>
    </w:lvl>
    <w:lvl w:ilvl="8" w:tplc="15F6042E" w:tentative="1">
      <w:start w:val="1"/>
      <w:numFmt w:val="decimal"/>
      <w:lvlText w:val="%9."/>
      <w:lvlJc w:val="left"/>
      <w:pPr>
        <w:tabs>
          <w:tab w:val="num" w:pos="6480"/>
        </w:tabs>
        <w:ind w:left="6480" w:hanging="360"/>
      </w:pPr>
    </w:lvl>
  </w:abstractNum>
  <w:abstractNum w:abstractNumId="9" w15:restartNumberingAfterBreak="0">
    <w:nsid w:val="3C3D421C"/>
    <w:multiLevelType w:val="hybridMultilevel"/>
    <w:tmpl w:val="C6E03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A33F23"/>
    <w:multiLevelType w:val="hybridMultilevel"/>
    <w:tmpl w:val="AA307E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65129B"/>
    <w:multiLevelType w:val="hybridMultilevel"/>
    <w:tmpl w:val="EBC8DF4E"/>
    <w:lvl w:ilvl="0" w:tplc="6EB8FC64">
      <w:start w:val="4"/>
      <w:numFmt w:val="decimal"/>
      <w:lvlText w:val="%1."/>
      <w:lvlJc w:val="left"/>
      <w:pPr>
        <w:tabs>
          <w:tab w:val="num" w:pos="720"/>
        </w:tabs>
        <w:ind w:left="720" w:hanging="360"/>
      </w:pPr>
    </w:lvl>
    <w:lvl w:ilvl="1" w:tplc="44BC6DBA">
      <w:start w:val="544"/>
      <w:numFmt w:val="bullet"/>
      <w:lvlText w:val="▶"/>
      <w:lvlJc w:val="left"/>
      <w:pPr>
        <w:tabs>
          <w:tab w:val="num" w:pos="1440"/>
        </w:tabs>
        <w:ind w:left="1440" w:hanging="360"/>
      </w:pPr>
      <w:rPr>
        <w:rFonts w:ascii="Arial Unicode MS" w:hAnsi="Arial Unicode MS" w:hint="default"/>
      </w:rPr>
    </w:lvl>
    <w:lvl w:ilvl="2" w:tplc="09D8F732" w:tentative="1">
      <w:start w:val="1"/>
      <w:numFmt w:val="decimal"/>
      <w:lvlText w:val="%3."/>
      <w:lvlJc w:val="left"/>
      <w:pPr>
        <w:tabs>
          <w:tab w:val="num" w:pos="2160"/>
        </w:tabs>
        <w:ind w:left="2160" w:hanging="360"/>
      </w:pPr>
    </w:lvl>
    <w:lvl w:ilvl="3" w:tplc="CBC8520E" w:tentative="1">
      <w:start w:val="1"/>
      <w:numFmt w:val="decimal"/>
      <w:lvlText w:val="%4."/>
      <w:lvlJc w:val="left"/>
      <w:pPr>
        <w:tabs>
          <w:tab w:val="num" w:pos="2880"/>
        </w:tabs>
        <w:ind w:left="2880" w:hanging="360"/>
      </w:pPr>
    </w:lvl>
    <w:lvl w:ilvl="4" w:tplc="3F2AABC0" w:tentative="1">
      <w:start w:val="1"/>
      <w:numFmt w:val="decimal"/>
      <w:lvlText w:val="%5."/>
      <w:lvlJc w:val="left"/>
      <w:pPr>
        <w:tabs>
          <w:tab w:val="num" w:pos="3600"/>
        </w:tabs>
        <w:ind w:left="3600" w:hanging="360"/>
      </w:pPr>
    </w:lvl>
    <w:lvl w:ilvl="5" w:tplc="6CD47A20" w:tentative="1">
      <w:start w:val="1"/>
      <w:numFmt w:val="decimal"/>
      <w:lvlText w:val="%6."/>
      <w:lvlJc w:val="left"/>
      <w:pPr>
        <w:tabs>
          <w:tab w:val="num" w:pos="4320"/>
        </w:tabs>
        <w:ind w:left="4320" w:hanging="360"/>
      </w:pPr>
    </w:lvl>
    <w:lvl w:ilvl="6" w:tplc="A900DAFA" w:tentative="1">
      <w:start w:val="1"/>
      <w:numFmt w:val="decimal"/>
      <w:lvlText w:val="%7."/>
      <w:lvlJc w:val="left"/>
      <w:pPr>
        <w:tabs>
          <w:tab w:val="num" w:pos="5040"/>
        </w:tabs>
        <w:ind w:left="5040" w:hanging="360"/>
      </w:pPr>
    </w:lvl>
    <w:lvl w:ilvl="7" w:tplc="56C08128" w:tentative="1">
      <w:start w:val="1"/>
      <w:numFmt w:val="decimal"/>
      <w:lvlText w:val="%8."/>
      <w:lvlJc w:val="left"/>
      <w:pPr>
        <w:tabs>
          <w:tab w:val="num" w:pos="5760"/>
        </w:tabs>
        <w:ind w:left="5760" w:hanging="360"/>
      </w:pPr>
    </w:lvl>
    <w:lvl w:ilvl="8" w:tplc="6388E3C0" w:tentative="1">
      <w:start w:val="1"/>
      <w:numFmt w:val="decimal"/>
      <w:lvlText w:val="%9."/>
      <w:lvlJc w:val="left"/>
      <w:pPr>
        <w:tabs>
          <w:tab w:val="num" w:pos="6480"/>
        </w:tabs>
        <w:ind w:left="6480" w:hanging="360"/>
      </w:pPr>
    </w:lvl>
  </w:abstractNum>
  <w:abstractNum w:abstractNumId="12" w15:restartNumberingAfterBreak="0">
    <w:nsid w:val="536A5211"/>
    <w:multiLevelType w:val="hybridMultilevel"/>
    <w:tmpl w:val="1970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F60967"/>
    <w:multiLevelType w:val="hybridMultilevel"/>
    <w:tmpl w:val="CBC60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FF1797"/>
    <w:multiLevelType w:val="hybridMultilevel"/>
    <w:tmpl w:val="86D8B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94334A"/>
    <w:multiLevelType w:val="hybridMultilevel"/>
    <w:tmpl w:val="B0AC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B203B1"/>
    <w:multiLevelType w:val="hybridMultilevel"/>
    <w:tmpl w:val="BE7C0D0C"/>
    <w:lvl w:ilvl="0" w:tplc="08A4B52C">
      <w:start w:val="9"/>
      <w:numFmt w:val="decimal"/>
      <w:lvlText w:val="%1."/>
      <w:lvlJc w:val="left"/>
      <w:pPr>
        <w:tabs>
          <w:tab w:val="num" w:pos="720"/>
        </w:tabs>
        <w:ind w:left="720" w:hanging="360"/>
      </w:pPr>
    </w:lvl>
    <w:lvl w:ilvl="1" w:tplc="D6286ED8">
      <w:start w:val="544"/>
      <w:numFmt w:val="bullet"/>
      <w:lvlText w:val="▶"/>
      <w:lvlJc w:val="left"/>
      <w:pPr>
        <w:tabs>
          <w:tab w:val="num" w:pos="1440"/>
        </w:tabs>
        <w:ind w:left="1440" w:hanging="360"/>
      </w:pPr>
      <w:rPr>
        <w:rFonts w:ascii="Arial Unicode MS" w:hAnsi="Arial Unicode MS" w:hint="default"/>
      </w:rPr>
    </w:lvl>
    <w:lvl w:ilvl="2" w:tplc="BF70E41E" w:tentative="1">
      <w:start w:val="1"/>
      <w:numFmt w:val="decimal"/>
      <w:lvlText w:val="%3."/>
      <w:lvlJc w:val="left"/>
      <w:pPr>
        <w:tabs>
          <w:tab w:val="num" w:pos="2160"/>
        </w:tabs>
        <w:ind w:left="2160" w:hanging="360"/>
      </w:pPr>
    </w:lvl>
    <w:lvl w:ilvl="3" w:tplc="1882B2A4" w:tentative="1">
      <w:start w:val="1"/>
      <w:numFmt w:val="decimal"/>
      <w:lvlText w:val="%4."/>
      <w:lvlJc w:val="left"/>
      <w:pPr>
        <w:tabs>
          <w:tab w:val="num" w:pos="2880"/>
        </w:tabs>
        <w:ind w:left="2880" w:hanging="360"/>
      </w:pPr>
    </w:lvl>
    <w:lvl w:ilvl="4" w:tplc="B92C7AB8" w:tentative="1">
      <w:start w:val="1"/>
      <w:numFmt w:val="decimal"/>
      <w:lvlText w:val="%5."/>
      <w:lvlJc w:val="left"/>
      <w:pPr>
        <w:tabs>
          <w:tab w:val="num" w:pos="3600"/>
        </w:tabs>
        <w:ind w:left="3600" w:hanging="360"/>
      </w:pPr>
    </w:lvl>
    <w:lvl w:ilvl="5" w:tplc="6CE617EA" w:tentative="1">
      <w:start w:val="1"/>
      <w:numFmt w:val="decimal"/>
      <w:lvlText w:val="%6."/>
      <w:lvlJc w:val="left"/>
      <w:pPr>
        <w:tabs>
          <w:tab w:val="num" w:pos="4320"/>
        </w:tabs>
        <w:ind w:left="4320" w:hanging="360"/>
      </w:pPr>
    </w:lvl>
    <w:lvl w:ilvl="6" w:tplc="C8F4B18A" w:tentative="1">
      <w:start w:val="1"/>
      <w:numFmt w:val="decimal"/>
      <w:lvlText w:val="%7."/>
      <w:lvlJc w:val="left"/>
      <w:pPr>
        <w:tabs>
          <w:tab w:val="num" w:pos="5040"/>
        </w:tabs>
        <w:ind w:left="5040" w:hanging="360"/>
      </w:pPr>
    </w:lvl>
    <w:lvl w:ilvl="7" w:tplc="7166F846" w:tentative="1">
      <w:start w:val="1"/>
      <w:numFmt w:val="decimal"/>
      <w:lvlText w:val="%8."/>
      <w:lvlJc w:val="left"/>
      <w:pPr>
        <w:tabs>
          <w:tab w:val="num" w:pos="5760"/>
        </w:tabs>
        <w:ind w:left="5760" w:hanging="360"/>
      </w:pPr>
    </w:lvl>
    <w:lvl w:ilvl="8" w:tplc="4E6AB14C" w:tentative="1">
      <w:start w:val="1"/>
      <w:numFmt w:val="decimal"/>
      <w:lvlText w:val="%9."/>
      <w:lvlJc w:val="left"/>
      <w:pPr>
        <w:tabs>
          <w:tab w:val="num" w:pos="6480"/>
        </w:tabs>
        <w:ind w:left="6480" w:hanging="360"/>
      </w:pPr>
    </w:lvl>
  </w:abstractNum>
  <w:abstractNum w:abstractNumId="17" w15:restartNumberingAfterBreak="0">
    <w:nsid w:val="690D66A6"/>
    <w:multiLevelType w:val="hybridMultilevel"/>
    <w:tmpl w:val="9596075E"/>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86F81"/>
    <w:multiLevelType w:val="hybridMultilevel"/>
    <w:tmpl w:val="D7E4CBCA"/>
    <w:lvl w:ilvl="0" w:tplc="AAA03C5C">
      <w:start w:val="7"/>
      <w:numFmt w:val="decimal"/>
      <w:lvlText w:val="%1."/>
      <w:lvlJc w:val="left"/>
      <w:pPr>
        <w:tabs>
          <w:tab w:val="num" w:pos="720"/>
        </w:tabs>
        <w:ind w:left="720" w:hanging="360"/>
      </w:pPr>
    </w:lvl>
    <w:lvl w:ilvl="1" w:tplc="F2847920">
      <w:start w:val="544"/>
      <w:numFmt w:val="bullet"/>
      <w:lvlText w:val="▶"/>
      <w:lvlJc w:val="left"/>
      <w:pPr>
        <w:tabs>
          <w:tab w:val="num" w:pos="1440"/>
        </w:tabs>
        <w:ind w:left="1440" w:hanging="360"/>
      </w:pPr>
      <w:rPr>
        <w:rFonts w:ascii="Arial Unicode MS" w:hAnsi="Arial Unicode MS" w:hint="default"/>
      </w:rPr>
    </w:lvl>
    <w:lvl w:ilvl="2" w:tplc="4F7809DE" w:tentative="1">
      <w:start w:val="1"/>
      <w:numFmt w:val="decimal"/>
      <w:lvlText w:val="%3."/>
      <w:lvlJc w:val="left"/>
      <w:pPr>
        <w:tabs>
          <w:tab w:val="num" w:pos="2160"/>
        </w:tabs>
        <w:ind w:left="2160" w:hanging="360"/>
      </w:pPr>
    </w:lvl>
    <w:lvl w:ilvl="3" w:tplc="CEC4E724" w:tentative="1">
      <w:start w:val="1"/>
      <w:numFmt w:val="decimal"/>
      <w:lvlText w:val="%4."/>
      <w:lvlJc w:val="left"/>
      <w:pPr>
        <w:tabs>
          <w:tab w:val="num" w:pos="2880"/>
        </w:tabs>
        <w:ind w:left="2880" w:hanging="360"/>
      </w:pPr>
    </w:lvl>
    <w:lvl w:ilvl="4" w:tplc="E35001B2" w:tentative="1">
      <w:start w:val="1"/>
      <w:numFmt w:val="decimal"/>
      <w:lvlText w:val="%5."/>
      <w:lvlJc w:val="left"/>
      <w:pPr>
        <w:tabs>
          <w:tab w:val="num" w:pos="3600"/>
        </w:tabs>
        <w:ind w:left="3600" w:hanging="360"/>
      </w:pPr>
    </w:lvl>
    <w:lvl w:ilvl="5" w:tplc="6A42CA8A" w:tentative="1">
      <w:start w:val="1"/>
      <w:numFmt w:val="decimal"/>
      <w:lvlText w:val="%6."/>
      <w:lvlJc w:val="left"/>
      <w:pPr>
        <w:tabs>
          <w:tab w:val="num" w:pos="4320"/>
        </w:tabs>
        <w:ind w:left="4320" w:hanging="360"/>
      </w:pPr>
    </w:lvl>
    <w:lvl w:ilvl="6" w:tplc="B0089EB6" w:tentative="1">
      <w:start w:val="1"/>
      <w:numFmt w:val="decimal"/>
      <w:lvlText w:val="%7."/>
      <w:lvlJc w:val="left"/>
      <w:pPr>
        <w:tabs>
          <w:tab w:val="num" w:pos="5040"/>
        </w:tabs>
        <w:ind w:left="5040" w:hanging="360"/>
      </w:pPr>
    </w:lvl>
    <w:lvl w:ilvl="7" w:tplc="3CA85EF0" w:tentative="1">
      <w:start w:val="1"/>
      <w:numFmt w:val="decimal"/>
      <w:lvlText w:val="%8."/>
      <w:lvlJc w:val="left"/>
      <w:pPr>
        <w:tabs>
          <w:tab w:val="num" w:pos="5760"/>
        </w:tabs>
        <w:ind w:left="5760" w:hanging="360"/>
      </w:pPr>
    </w:lvl>
    <w:lvl w:ilvl="8" w:tplc="9988694A" w:tentative="1">
      <w:start w:val="1"/>
      <w:numFmt w:val="decimal"/>
      <w:lvlText w:val="%9."/>
      <w:lvlJc w:val="left"/>
      <w:pPr>
        <w:tabs>
          <w:tab w:val="num" w:pos="6480"/>
        </w:tabs>
        <w:ind w:left="6480" w:hanging="360"/>
      </w:pPr>
    </w:lvl>
  </w:abstractNum>
  <w:abstractNum w:abstractNumId="19" w15:restartNumberingAfterBreak="0">
    <w:nsid w:val="70A234E2"/>
    <w:multiLevelType w:val="hybridMultilevel"/>
    <w:tmpl w:val="20FCD458"/>
    <w:lvl w:ilvl="0" w:tplc="F314C94E">
      <w:start w:val="3"/>
      <w:numFmt w:val="decimal"/>
      <w:lvlText w:val="%1."/>
      <w:lvlJc w:val="left"/>
      <w:pPr>
        <w:tabs>
          <w:tab w:val="num" w:pos="720"/>
        </w:tabs>
        <w:ind w:left="720" w:hanging="360"/>
      </w:pPr>
    </w:lvl>
    <w:lvl w:ilvl="1" w:tplc="3FFE61B8">
      <w:start w:val="544"/>
      <w:numFmt w:val="bullet"/>
      <w:lvlText w:val="▶"/>
      <w:lvlJc w:val="left"/>
      <w:pPr>
        <w:tabs>
          <w:tab w:val="num" w:pos="1440"/>
        </w:tabs>
        <w:ind w:left="1440" w:hanging="360"/>
      </w:pPr>
      <w:rPr>
        <w:rFonts w:ascii="Arial Unicode MS" w:hAnsi="Arial Unicode MS" w:hint="default"/>
      </w:rPr>
    </w:lvl>
    <w:lvl w:ilvl="2" w:tplc="247CEC62" w:tentative="1">
      <w:start w:val="1"/>
      <w:numFmt w:val="decimal"/>
      <w:lvlText w:val="%3."/>
      <w:lvlJc w:val="left"/>
      <w:pPr>
        <w:tabs>
          <w:tab w:val="num" w:pos="2160"/>
        </w:tabs>
        <w:ind w:left="2160" w:hanging="360"/>
      </w:pPr>
    </w:lvl>
    <w:lvl w:ilvl="3" w:tplc="203C11AE" w:tentative="1">
      <w:start w:val="1"/>
      <w:numFmt w:val="decimal"/>
      <w:lvlText w:val="%4."/>
      <w:lvlJc w:val="left"/>
      <w:pPr>
        <w:tabs>
          <w:tab w:val="num" w:pos="2880"/>
        </w:tabs>
        <w:ind w:left="2880" w:hanging="360"/>
      </w:pPr>
    </w:lvl>
    <w:lvl w:ilvl="4" w:tplc="C3449AAE" w:tentative="1">
      <w:start w:val="1"/>
      <w:numFmt w:val="decimal"/>
      <w:lvlText w:val="%5."/>
      <w:lvlJc w:val="left"/>
      <w:pPr>
        <w:tabs>
          <w:tab w:val="num" w:pos="3600"/>
        </w:tabs>
        <w:ind w:left="3600" w:hanging="360"/>
      </w:pPr>
    </w:lvl>
    <w:lvl w:ilvl="5" w:tplc="B5A4FC1C" w:tentative="1">
      <w:start w:val="1"/>
      <w:numFmt w:val="decimal"/>
      <w:lvlText w:val="%6."/>
      <w:lvlJc w:val="left"/>
      <w:pPr>
        <w:tabs>
          <w:tab w:val="num" w:pos="4320"/>
        </w:tabs>
        <w:ind w:left="4320" w:hanging="360"/>
      </w:pPr>
    </w:lvl>
    <w:lvl w:ilvl="6" w:tplc="581EDE28" w:tentative="1">
      <w:start w:val="1"/>
      <w:numFmt w:val="decimal"/>
      <w:lvlText w:val="%7."/>
      <w:lvlJc w:val="left"/>
      <w:pPr>
        <w:tabs>
          <w:tab w:val="num" w:pos="5040"/>
        </w:tabs>
        <w:ind w:left="5040" w:hanging="360"/>
      </w:pPr>
    </w:lvl>
    <w:lvl w:ilvl="7" w:tplc="20A2491C" w:tentative="1">
      <w:start w:val="1"/>
      <w:numFmt w:val="decimal"/>
      <w:lvlText w:val="%8."/>
      <w:lvlJc w:val="left"/>
      <w:pPr>
        <w:tabs>
          <w:tab w:val="num" w:pos="5760"/>
        </w:tabs>
        <w:ind w:left="5760" w:hanging="360"/>
      </w:pPr>
    </w:lvl>
    <w:lvl w:ilvl="8" w:tplc="2CB806EC" w:tentative="1">
      <w:start w:val="1"/>
      <w:numFmt w:val="decimal"/>
      <w:lvlText w:val="%9."/>
      <w:lvlJc w:val="left"/>
      <w:pPr>
        <w:tabs>
          <w:tab w:val="num" w:pos="6480"/>
        </w:tabs>
        <w:ind w:left="6480" w:hanging="360"/>
      </w:pPr>
    </w:lvl>
  </w:abstractNum>
  <w:abstractNum w:abstractNumId="20" w15:restartNumberingAfterBreak="0">
    <w:nsid w:val="757271D5"/>
    <w:multiLevelType w:val="hybridMultilevel"/>
    <w:tmpl w:val="777A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13419"/>
    <w:multiLevelType w:val="hybridMultilevel"/>
    <w:tmpl w:val="C734923C"/>
    <w:lvl w:ilvl="0" w:tplc="7A2A1CDE">
      <w:start w:val="6"/>
      <w:numFmt w:val="decimal"/>
      <w:lvlText w:val="%1."/>
      <w:lvlJc w:val="left"/>
      <w:pPr>
        <w:tabs>
          <w:tab w:val="num" w:pos="720"/>
        </w:tabs>
        <w:ind w:left="720" w:hanging="360"/>
      </w:pPr>
    </w:lvl>
    <w:lvl w:ilvl="1" w:tplc="EA5C5424">
      <w:start w:val="544"/>
      <w:numFmt w:val="bullet"/>
      <w:lvlText w:val="▶"/>
      <w:lvlJc w:val="left"/>
      <w:pPr>
        <w:tabs>
          <w:tab w:val="num" w:pos="1440"/>
        </w:tabs>
        <w:ind w:left="1440" w:hanging="360"/>
      </w:pPr>
      <w:rPr>
        <w:rFonts w:ascii="Arial Unicode MS" w:hAnsi="Arial Unicode MS" w:hint="default"/>
      </w:rPr>
    </w:lvl>
    <w:lvl w:ilvl="2" w:tplc="6B309D14" w:tentative="1">
      <w:start w:val="1"/>
      <w:numFmt w:val="decimal"/>
      <w:lvlText w:val="%3."/>
      <w:lvlJc w:val="left"/>
      <w:pPr>
        <w:tabs>
          <w:tab w:val="num" w:pos="2160"/>
        </w:tabs>
        <w:ind w:left="2160" w:hanging="360"/>
      </w:pPr>
    </w:lvl>
    <w:lvl w:ilvl="3" w:tplc="87D464DE" w:tentative="1">
      <w:start w:val="1"/>
      <w:numFmt w:val="decimal"/>
      <w:lvlText w:val="%4."/>
      <w:lvlJc w:val="left"/>
      <w:pPr>
        <w:tabs>
          <w:tab w:val="num" w:pos="2880"/>
        </w:tabs>
        <w:ind w:left="2880" w:hanging="360"/>
      </w:pPr>
    </w:lvl>
    <w:lvl w:ilvl="4" w:tplc="2A9C02FC" w:tentative="1">
      <w:start w:val="1"/>
      <w:numFmt w:val="decimal"/>
      <w:lvlText w:val="%5."/>
      <w:lvlJc w:val="left"/>
      <w:pPr>
        <w:tabs>
          <w:tab w:val="num" w:pos="3600"/>
        </w:tabs>
        <w:ind w:left="3600" w:hanging="360"/>
      </w:pPr>
    </w:lvl>
    <w:lvl w:ilvl="5" w:tplc="D320F3AC" w:tentative="1">
      <w:start w:val="1"/>
      <w:numFmt w:val="decimal"/>
      <w:lvlText w:val="%6."/>
      <w:lvlJc w:val="left"/>
      <w:pPr>
        <w:tabs>
          <w:tab w:val="num" w:pos="4320"/>
        </w:tabs>
        <w:ind w:left="4320" w:hanging="360"/>
      </w:pPr>
    </w:lvl>
    <w:lvl w:ilvl="6" w:tplc="C186EC3A" w:tentative="1">
      <w:start w:val="1"/>
      <w:numFmt w:val="decimal"/>
      <w:lvlText w:val="%7."/>
      <w:lvlJc w:val="left"/>
      <w:pPr>
        <w:tabs>
          <w:tab w:val="num" w:pos="5040"/>
        </w:tabs>
        <w:ind w:left="5040" w:hanging="360"/>
      </w:pPr>
    </w:lvl>
    <w:lvl w:ilvl="7" w:tplc="ED1CFFEC" w:tentative="1">
      <w:start w:val="1"/>
      <w:numFmt w:val="decimal"/>
      <w:lvlText w:val="%8."/>
      <w:lvlJc w:val="left"/>
      <w:pPr>
        <w:tabs>
          <w:tab w:val="num" w:pos="5760"/>
        </w:tabs>
        <w:ind w:left="5760" w:hanging="360"/>
      </w:pPr>
    </w:lvl>
    <w:lvl w:ilvl="8" w:tplc="88E6480E" w:tentative="1">
      <w:start w:val="1"/>
      <w:numFmt w:val="decimal"/>
      <w:lvlText w:val="%9."/>
      <w:lvlJc w:val="left"/>
      <w:pPr>
        <w:tabs>
          <w:tab w:val="num" w:pos="6480"/>
        </w:tabs>
        <w:ind w:left="6480" w:hanging="360"/>
      </w:pPr>
    </w:lvl>
  </w:abstractNum>
  <w:abstractNum w:abstractNumId="22" w15:restartNumberingAfterBreak="0">
    <w:nsid w:val="7F5D6CCF"/>
    <w:multiLevelType w:val="hybridMultilevel"/>
    <w:tmpl w:val="01103904"/>
    <w:lvl w:ilvl="0" w:tplc="B4A0CCFC">
      <w:start w:val="1"/>
      <w:numFmt w:val="decimal"/>
      <w:lvlText w:val="%1."/>
      <w:lvlJc w:val="left"/>
      <w:pPr>
        <w:tabs>
          <w:tab w:val="num" w:pos="720"/>
        </w:tabs>
        <w:ind w:left="720" w:hanging="360"/>
      </w:pPr>
    </w:lvl>
    <w:lvl w:ilvl="1" w:tplc="5F0CB8BA">
      <w:start w:val="1688"/>
      <w:numFmt w:val="bullet"/>
      <w:lvlText w:val="▶"/>
      <w:lvlJc w:val="left"/>
      <w:pPr>
        <w:tabs>
          <w:tab w:val="num" w:pos="1440"/>
        </w:tabs>
        <w:ind w:left="1440" w:hanging="360"/>
      </w:pPr>
      <w:rPr>
        <w:rFonts w:ascii="Arial Unicode MS" w:hAnsi="Arial Unicode MS" w:hint="default"/>
      </w:rPr>
    </w:lvl>
    <w:lvl w:ilvl="2" w:tplc="69124F48" w:tentative="1">
      <w:start w:val="1"/>
      <w:numFmt w:val="decimal"/>
      <w:lvlText w:val="%3."/>
      <w:lvlJc w:val="left"/>
      <w:pPr>
        <w:tabs>
          <w:tab w:val="num" w:pos="2160"/>
        </w:tabs>
        <w:ind w:left="2160" w:hanging="360"/>
      </w:pPr>
    </w:lvl>
    <w:lvl w:ilvl="3" w:tplc="E648F9D6" w:tentative="1">
      <w:start w:val="1"/>
      <w:numFmt w:val="decimal"/>
      <w:lvlText w:val="%4."/>
      <w:lvlJc w:val="left"/>
      <w:pPr>
        <w:tabs>
          <w:tab w:val="num" w:pos="2880"/>
        </w:tabs>
        <w:ind w:left="2880" w:hanging="360"/>
      </w:pPr>
    </w:lvl>
    <w:lvl w:ilvl="4" w:tplc="10A6FB4C" w:tentative="1">
      <w:start w:val="1"/>
      <w:numFmt w:val="decimal"/>
      <w:lvlText w:val="%5."/>
      <w:lvlJc w:val="left"/>
      <w:pPr>
        <w:tabs>
          <w:tab w:val="num" w:pos="3600"/>
        </w:tabs>
        <w:ind w:left="3600" w:hanging="360"/>
      </w:pPr>
    </w:lvl>
    <w:lvl w:ilvl="5" w:tplc="33743DF0" w:tentative="1">
      <w:start w:val="1"/>
      <w:numFmt w:val="decimal"/>
      <w:lvlText w:val="%6."/>
      <w:lvlJc w:val="left"/>
      <w:pPr>
        <w:tabs>
          <w:tab w:val="num" w:pos="4320"/>
        </w:tabs>
        <w:ind w:left="4320" w:hanging="360"/>
      </w:pPr>
    </w:lvl>
    <w:lvl w:ilvl="6" w:tplc="91A850B4" w:tentative="1">
      <w:start w:val="1"/>
      <w:numFmt w:val="decimal"/>
      <w:lvlText w:val="%7."/>
      <w:lvlJc w:val="left"/>
      <w:pPr>
        <w:tabs>
          <w:tab w:val="num" w:pos="5040"/>
        </w:tabs>
        <w:ind w:left="5040" w:hanging="360"/>
      </w:pPr>
    </w:lvl>
    <w:lvl w:ilvl="7" w:tplc="8820D368" w:tentative="1">
      <w:start w:val="1"/>
      <w:numFmt w:val="decimal"/>
      <w:lvlText w:val="%8."/>
      <w:lvlJc w:val="left"/>
      <w:pPr>
        <w:tabs>
          <w:tab w:val="num" w:pos="5760"/>
        </w:tabs>
        <w:ind w:left="5760" w:hanging="360"/>
      </w:pPr>
    </w:lvl>
    <w:lvl w:ilvl="8" w:tplc="C20E060A" w:tentative="1">
      <w:start w:val="1"/>
      <w:numFmt w:val="decimal"/>
      <w:lvlText w:val="%9."/>
      <w:lvlJc w:val="left"/>
      <w:pPr>
        <w:tabs>
          <w:tab w:val="num" w:pos="6480"/>
        </w:tabs>
        <w:ind w:left="6480" w:hanging="360"/>
      </w:pPr>
    </w:lvl>
  </w:abstractNum>
  <w:num w:numId="1">
    <w:abstractNumId w:val="3"/>
  </w:num>
  <w:num w:numId="2">
    <w:abstractNumId w:val="5"/>
  </w:num>
  <w:num w:numId="3">
    <w:abstractNumId w:val="14"/>
  </w:num>
  <w:num w:numId="4">
    <w:abstractNumId w:val="17"/>
  </w:num>
  <w:num w:numId="5">
    <w:abstractNumId w:val="22"/>
  </w:num>
  <w:num w:numId="6">
    <w:abstractNumId w:val="4"/>
  </w:num>
  <w:num w:numId="7">
    <w:abstractNumId w:val="19"/>
  </w:num>
  <w:num w:numId="8">
    <w:abstractNumId w:val="11"/>
  </w:num>
  <w:num w:numId="9">
    <w:abstractNumId w:val="7"/>
  </w:num>
  <w:num w:numId="10">
    <w:abstractNumId w:val="21"/>
  </w:num>
  <w:num w:numId="11">
    <w:abstractNumId w:val="18"/>
  </w:num>
  <w:num w:numId="12">
    <w:abstractNumId w:val="2"/>
  </w:num>
  <w:num w:numId="13">
    <w:abstractNumId w:val="16"/>
  </w:num>
  <w:num w:numId="14">
    <w:abstractNumId w:val="8"/>
  </w:num>
  <w:num w:numId="15">
    <w:abstractNumId w:val="9"/>
  </w:num>
  <w:num w:numId="16">
    <w:abstractNumId w:val="15"/>
  </w:num>
  <w:num w:numId="17">
    <w:abstractNumId w:val="13"/>
  </w:num>
  <w:num w:numId="18">
    <w:abstractNumId w:val="1"/>
  </w:num>
  <w:num w:numId="19">
    <w:abstractNumId w:val="10"/>
  </w:num>
  <w:num w:numId="20">
    <w:abstractNumId w:val="0"/>
  </w:num>
  <w:num w:numId="21">
    <w:abstractNumId w:val="20"/>
  </w:num>
  <w:num w:numId="22">
    <w:abstractNumId w:val="12"/>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7C"/>
    <w:rsid w:val="0001486B"/>
    <w:rsid w:val="00015FB4"/>
    <w:rsid w:val="00020250"/>
    <w:rsid w:val="000232BF"/>
    <w:rsid w:val="00051220"/>
    <w:rsid w:val="000812E0"/>
    <w:rsid w:val="000852C1"/>
    <w:rsid w:val="00096475"/>
    <w:rsid w:val="000B1A30"/>
    <w:rsid w:val="000B29EA"/>
    <w:rsid w:val="000B433A"/>
    <w:rsid w:val="000E1CB8"/>
    <w:rsid w:val="001056AF"/>
    <w:rsid w:val="00121E0B"/>
    <w:rsid w:val="001220F2"/>
    <w:rsid w:val="00142E9C"/>
    <w:rsid w:val="001453A5"/>
    <w:rsid w:val="001507FD"/>
    <w:rsid w:val="00155762"/>
    <w:rsid w:val="00160206"/>
    <w:rsid w:val="00162457"/>
    <w:rsid w:val="00174D66"/>
    <w:rsid w:val="001762B7"/>
    <w:rsid w:val="00193B02"/>
    <w:rsid w:val="001A1F22"/>
    <w:rsid w:val="001A3D81"/>
    <w:rsid w:val="001B631D"/>
    <w:rsid w:val="001D1658"/>
    <w:rsid w:val="001E0B30"/>
    <w:rsid w:val="001E369D"/>
    <w:rsid w:val="001E3800"/>
    <w:rsid w:val="001E51B9"/>
    <w:rsid w:val="001F2F2E"/>
    <w:rsid w:val="00210A37"/>
    <w:rsid w:val="00217FB0"/>
    <w:rsid w:val="00232B04"/>
    <w:rsid w:val="0023597F"/>
    <w:rsid w:val="002460A5"/>
    <w:rsid w:val="0025564F"/>
    <w:rsid w:val="00260EA6"/>
    <w:rsid w:val="00265A3B"/>
    <w:rsid w:val="00270252"/>
    <w:rsid w:val="00284CBA"/>
    <w:rsid w:val="002910EB"/>
    <w:rsid w:val="00293AF8"/>
    <w:rsid w:val="00295EF4"/>
    <w:rsid w:val="00296DE4"/>
    <w:rsid w:val="002974B9"/>
    <w:rsid w:val="002A096C"/>
    <w:rsid w:val="002A6ACF"/>
    <w:rsid w:val="002C0F7F"/>
    <w:rsid w:val="002E22F8"/>
    <w:rsid w:val="002F6488"/>
    <w:rsid w:val="00302B0A"/>
    <w:rsid w:val="00304230"/>
    <w:rsid w:val="00304DAC"/>
    <w:rsid w:val="0031533C"/>
    <w:rsid w:val="00315F14"/>
    <w:rsid w:val="0031635D"/>
    <w:rsid w:val="0031743F"/>
    <w:rsid w:val="00327AAA"/>
    <w:rsid w:val="003322F9"/>
    <w:rsid w:val="0033595B"/>
    <w:rsid w:val="00340734"/>
    <w:rsid w:val="0034393C"/>
    <w:rsid w:val="00350CA4"/>
    <w:rsid w:val="00386365"/>
    <w:rsid w:val="00394316"/>
    <w:rsid w:val="003B69DB"/>
    <w:rsid w:val="003C269B"/>
    <w:rsid w:val="003E258E"/>
    <w:rsid w:val="003E52C4"/>
    <w:rsid w:val="003E52D9"/>
    <w:rsid w:val="00403C4A"/>
    <w:rsid w:val="00407842"/>
    <w:rsid w:val="00411304"/>
    <w:rsid w:val="00427463"/>
    <w:rsid w:val="0045246F"/>
    <w:rsid w:val="00460AD9"/>
    <w:rsid w:val="0046271B"/>
    <w:rsid w:val="00465DAA"/>
    <w:rsid w:val="00470DCA"/>
    <w:rsid w:val="00474D1A"/>
    <w:rsid w:val="00475136"/>
    <w:rsid w:val="00477D24"/>
    <w:rsid w:val="0048056D"/>
    <w:rsid w:val="00482FC6"/>
    <w:rsid w:val="004844D1"/>
    <w:rsid w:val="00495173"/>
    <w:rsid w:val="004A0068"/>
    <w:rsid w:val="004A200B"/>
    <w:rsid w:val="004C763A"/>
    <w:rsid w:val="004F12F4"/>
    <w:rsid w:val="004F37EA"/>
    <w:rsid w:val="00513AFB"/>
    <w:rsid w:val="00525D93"/>
    <w:rsid w:val="00531BB5"/>
    <w:rsid w:val="005408BD"/>
    <w:rsid w:val="00552BE4"/>
    <w:rsid w:val="00553BAB"/>
    <w:rsid w:val="005561F3"/>
    <w:rsid w:val="005625CE"/>
    <w:rsid w:val="00564290"/>
    <w:rsid w:val="00570678"/>
    <w:rsid w:val="00571C63"/>
    <w:rsid w:val="0057310A"/>
    <w:rsid w:val="00586BFA"/>
    <w:rsid w:val="00590A8F"/>
    <w:rsid w:val="005A1659"/>
    <w:rsid w:val="005B2A30"/>
    <w:rsid w:val="005B3F16"/>
    <w:rsid w:val="005C1E84"/>
    <w:rsid w:val="005C70DE"/>
    <w:rsid w:val="005D62D9"/>
    <w:rsid w:val="005D7C0B"/>
    <w:rsid w:val="005E5865"/>
    <w:rsid w:val="005E798E"/>
    <w:rsid w:val="00603C0D"/>
    <w:rsid w:val="00606B73"/>
    <w:rsid w:val="00610008"/>
    <w:rsid w:val="0062184C"/>
    <w:rsid w:val="006342F7"/>
    <w:rsid w:val="00642C82"/>
    <w:rsid w:val="00667336"/>
    <w:rsid w:val="00672F20"/>
    <w:rsid w:val="006757B0"/>
    <w:rsid w:val="00677086"/>
    <w:rsid w:val="00696926"/>
    <w:rsid w:val="006A3C16"/>
    <w:rsid w:val="006B3B54"/>
    <w:rsid w:val="006B68D6"/>
    <w:rsid w:val="006D5305"/>
    <w:rsid w:val="006D75D9"/>
    <w:rsid w:val="006F13FC"/>
    <w:rsid w:val="006F4120"/>
    <w:rsid w:val="00705291"/>
    <w:rsid w:val="00707A2B"/>
    <w:rsid w:val="007108E5"/>
    <w:rsid w:val="00725A05"/>
    <w:rsid w:val="00725D42"/>
    <w:rsid w:val="0074072C"/>
    <w:rsid w:val="00740FF5"/>
    <w:rsid w:val="00744747"/>
    <w:rsid w:val="00756DD6"/>
    <w:rsid w:val="0077039C"/>
    <w:rsid w:val="00770B12"/>
    <w:rsid w:val="00773D07"/>
    <w:rsid w:val="00787569"/>
    <w:rsid w:val="00793F62"/>
    <w:rsid w:val="007A1A99"/>
    <w:rsid w:val="007B2BC6"/>
    <w:rsid w:val="007B59A0"/>
    <w:rsid w:val="007C1499"/>
    <w:rsid w:val="007D0DED"/>
    <w:rsid w:val="007E04BB"/>
    <w:rsid w:val="007F5465"/>
    <w:rsid w:val="007F7119"/>
    <w:rsid w:val="008263BE"/>
    <w:rsid w:val="00827055"/>
    <w:rsid w:val="0083109D"/>
    <w:rsid w:val="008338CB"/>
    <w:rsid w:val="008371BE"/>
    <w:rsid w:val="00851917"/>
    <w:rsid w:val="00852DFA"/>
    <w:rsid w:val="00853D33"/>
    <w:rsid w:val="00861D0C"/>
    <w:rsid w:val="00897B8D"/>
    <w:rsid w:val="008A43EB"/>
    <w:rsid w:val="008A4FBE"/>
    <w:rsid w:val="008B2D5E"/>
    <w:rsid w:val="008B325B"/>
    <w:rsid w:val="008B3B91"/>
    <w:rsid w:val="008C1E7C"/>
    <w:rsid w:val="008C7784"/>
    <w:rsid w:val="008F33F5"/>
    <w:rsid w:val="00904488"/>
    <w:rsid w:val="00913FD7"/>
    <w:rsid w:val="00921B7A"/>
    <w:rsid w:val="00935362"/>
    <w:rsid w:val="00944AB1"/>
    <w:rsid w:val="00946D65"/>
    <w:rsid w:val="00952384"/>
    <w:rsid w:val="009547CF"/>
    <w:rsid w:val="00961FE4"/>
    <w:rsid w:val="00973FED"/>
    <w:rsid w:val="009902A6"/>
    <w:rsid w:val="00993DB3"/>
    <w:rsid w:val="009952B8"/>
    <w:rsid w:val="009969FD"/>
    <w:rsid w:val="009A60F2"/>
    <w:rsid w:val="009B058B"/>
    <w:rsid w:val="009B2D4D"/>
    <w:rsid w:val="009B34C9"/>
    <w:rsid w:val="009B3948"/>
    <w:rsid w:val="009B3C9C"/>
    <w:rsid w:val="009B3E9D"/>
    <w:rsid w:val="009D55EE"/>
    <w:rsid w:val="00A00AF6"/>
    <w:rsid w:val="00A109B0"/>
    <w:rsid w:val="00A12D84"/>
    <w:rsid w:val="00A136C2"/>
    <w:rsid w:val="00A2088C"/>
    <w:rsid w:val="00A218D8"/>
    <w:rsid w:val="00A26E8B"/>
    <w:rsid w:val="00A34B67"/>
    <w:rsid w:val="00A352D3"/>
    <w:rsid w:val="00A36176"/>
    <w:rsid w:val="00A41B79"/>
    <w:rsid w:val="00A473B1"/>
    <w:rsid w:val="00A53718"/>
    <w:rsid w:val="00A60E68"/>
    <w:rsid w:val="00A652EA"/>
    <w:rsid w:val="00A655D9"/>
    <w:rsid w:val="00A669F6"/>
    <w:rsid w:val="00A7099F"/>
    <w:rsid w:val="00A73E5E"/>
    <w:rsid w:val="00A74509"/>
    <w:rsid w:val="00A84B46"/>
    <w:rsid w:val="00A95D0E"/>
    <w:rsid w:val="00A9655F"/>
    <w:rsid w:val="00AB2C57"/>
    <w:rsid w:val="00AB7FC5"/>
    <w:rsid w:val="00AC42EF"/>
    <w:rsid w:val="00AE16CE"/>
    <w:rsid w:val="00AE7C73"/>
    <w:rsid w:val="00AF4B14"/>
    <w:rsid w:val="00B12C63"/>
    <w:rsid w:val="00B1748C"/>
    <w:rsid w:val="00B409F1"/>
    <w:rsid w:val="00B41085"/>
    <w:rsid w:val="00B43F22"/>
    <w:rsid w:val="00B57CA7"/>
    <w:rsid w:val="00B82D97"/>
    <w:rsid w:val="00B838F8"/>
    <w:rsid w:val="00BA27F3"/>
    <w:rsid w:val="00BA4C90"/>
    <w:rsid w:val="00BC4499"/>
    <w:rsid w:val="00BE6112"/>
    <w:rsid w:val="00BF3D19"/>
    <w:rsid w:val="00BF5F83"/>
    <w:rsid w:val="00C00B5E"/>
    <w:rsid w:val="00C11383"/>
    <w:rsid w:val="00C114A8"/>
    <w:rsid w:val="00C12002"/>
    <w:rsid w:val="00C1580B"/>
    <w:rsid w:val="00C31F77"/>
    <w:rsid w:val="00C409B0"/>
    <w:rsid w:val="00C54FC2"/>
    <w:rsid w:val="00C57C5E"/>
    <w:rsid w:val="00C66B54"/>
    <w:rsid w:val="00C74158"/>
    <w:rsid w:val="00C91D8B"/>
    <w:rsid w:val="00CB103C"/>
    <w:rsid w:val="00CB2756"/>
    <w:rsid w:val="00CB7D42"/>
    <w:rsid w:val="00CC14B3"/>
    <w:rsid w:val="00CC31F1"/>
    <w:rsid w:val="00CD2650"/>
    <w:rsid w:val="00CD3512"/>
    <w:rsid w:val="00CF1A71"/>
    <w:rsid w:val="00CF1FE1"/>
    <w:rsid w:val="00CF3A2B"/>
    <w:rsid w:val="00CF3B4E"/>
    <w:rsid w:val="00D003EB"/>
    <w:rsid w:val="00D0132F"/>
    <w:rsid w:val="00D031EF"/>
    <w:rsid w:val="00D1188F"/>
    <w:rsid w:val="00D13FFB"/>
    <w:rsid w:val="00D15181"/>
    <w:rsid w:val="00D25EE4"/>
    <w:rsid w:val="00D3544A"/>
    <w:rsid w:val="00D40F0E"/>
    <w:rsid w:val="00D6470C"/>
    <w:rsid w:val="00D70D05"/>
    <w:rsid w:val="00D73B6B"/>
    <w:rsid w:val="00D75F07"/>
    <w:rsid w:val="00D80BE8"/>
    <w:rsid w:val="00D930E5"/>
    <w:rsid w:val="00D95371"/>
    <w:rsid w:val="00DA0782"/>
    <w:rsid w:val="00DA0D40"/>
    <w:rsid w:val="00DA3EF7"/>
    <w:rsid w:val="00DB1D02"/>
    <w:rsid w:val="00DB46CC"/>
    <w:rsid w:val="00DB4C38"/>
    <w:rsid w:val="00DB5688"/>
    <w:rsid w:val="00DB6C9F"/>
    <w:rsid w:val="00DB7BC9"/>
    <w:rsid w:val="00DD533A"/>
    <w:rsid w:val="00DF571C"/>
    <w:rsid w:val="00DF6B81"/>
    <w:rsid w:val="00E03BE7"/>
    <w:rsid w:val="00E046EF"/>
    <w:rsid w:val="00E07B4F"/>
    <w:rsid w:val="00E13323"/>
    <w:rsid w:val="00E243DB"/>
    <w:rsid w:val="00E26273"/>
    <w:rsid w:val="00E32375"/>
    <w:rsid w:val="00E32D32"/>
    <w:rsid w:val="00E40BC4"/>
    <w:rsid w:val="00E55360"/>
    <w:rsid w:val="00E674ED"/>
    <w:rsid w:val="00E70481"/>
    <w:rsid w:val="00E923A6"/>
    <w:rsid w:val="00EA6B75"/>
    <w:rsid w:val="00EB2C10"/>
    <w:rsid w:val="00EB301A"/>
    <w:rsid w:val="00EC1793"/>
    <w:rsid w:val="00EC2BAA"/>
    <w:rsid w:val="00EC4967"/>
    <w:rsid w:val="00ED3527"/>
    <w:rsid w:val="00ED3FC4"/>
    <w:rsid w:val="00ED404A"/>
    <w:rsid w:val="00EE3A85"/>
    <w:rsid w:val="00EF0C86"/>
    <w:rsid w:val="00EF116F"/>
    <w:rsid w:val="00F10CD6"/>
    <w:rsid w:val="00F13B91"/>
    <w:rsid w:val="00F147DE"/>
    <w:rsid w:val="00F1708F"/>
    <w:rsid w:val="00F239C3"/>
    <w:rsid w:val="00F2433A"/>
    <w:rsid w:val="00F24492"/>
    <w:rsid w:val="00F30ECB"/>
    <w:rsid w:val="00F324C4"/>
    <w:rsid w:val="00F46D89"/>
    <w:rsid w:val="00F56BAA"/>
    <w:rsid w:val="00F57B3D"/>
    <w:rsid w:val="00F600BC"/>
    <w:rsid w:val="00F64FD1"/>
    <w:rsid w:val="00F66B4F"/>
    <w:rsid w:val="00F70D5E"/>
    <w:rsid w:val="00F81910"/>
    <w:rsid w:val="00F90D46"/>
    <w:rsid w:val="00FB4F06"/>
    <w:rsid w:val="00FC45EE"/>
    <w:rsid w:val="00FC5486"/>
    <w:rsid w:val="00FD3F1D"/>
    <w:rsid w:val="00FF1F1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E9CF0"/>
  <w15:docId w15:val="{146458B3-9FF8-455A-9E8A-989E74FB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7C"/>
    <w:pPr>
      <w:spacing w:after="200" w:line="276" w:lineRule="auto"/>
    </w:pPr>
    <w:rPr>
      <w:color w:val="404040" w:themeColor="text1" w:themeTint="BF"/>
      <w:sz w:val="20"/>
      <w:lang w:eastAsia="fr-FR"/>
    </w:rPr>
  </w:style>
  <w:style w:type="paragraph" w:styleId="Titre1">
    <w:name w:val="heading 1"/>
    <w:basedOn w:val="Normal"/>
    <w:next w:val="Normal"/>
    <w:link w:val="Titre1Car"/>
    <w:uiPriority w:val="9"/>
    <w:qFormat/>
    <w:rsid w:val="008338C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162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162457"/>
    <w:pPr>
      <w:keepNext/>
      <w:keepLines/>
      <w:spacing w:before="200" w:after="0"/>
      <w:jc w:val="center"/>
      <w:outlineLvl w:val="2"/>
    </w:pPr>
    <w:rPr>
      <w:rFonts w:asciiTheme="majorHAnsi" w:eastAsiaTheme="majorEastAsia" w:hAnsiTheme="majorHAnsi" w:cstheme="majorBidi"/>
      <w:b/>
      <w:bCs/>
      <w:color w:val="FF0000"/>
      <w:u w:val="single"/>
    </w:rPr>
  </w:style>
  <w:style w:type="paragraph" w:styleId="Titre4">
    <w:name w:val="heading 4"/>
    <w:basedOn w:val="Normal"/>
    <w:next w:val="Normal"/>
    <w:link w:val="Titre4Car"/>
    <w:autoRedefine/>
    <w:rsid w:val="00D930E5"/>
    <w:pPr>
      <w:keepNext/>
      <w:keepLines/>
      <w:numPr>
        <w:ilvl w:val="3"/>
        <w:numId w:val="1"/>
      </w:numPr>
      <w:tabs>
        <w:tab w:val="decimal" w:leader="dot" w:pos="1701"/>
      </w:tabs>
      <w:spacing w:before="200" w:after="0" w:line="240" w:lineRule="auto"/>
      <w:outlineLvl w:val="3"/>
    </w:pPr>
    <w:rPr>
      <w:rFonts w:asciiTheme="majorHAnsi" w:eastAsiaTheme="majorEastAsia" w:hAnsiTheme="majorHAnsi" w:cstheme="majorBidi"/>
      <w:b/>
      <w:bCs/>
      <w:i/>
      <w:iCs/>
      <w:color w:val="4F81BD" w:themeColor="accent1"/>
      <w:lang w:val="en-US" w:eastAsia="ja-JP"/>
    </w:rPr>
  </w:style>
  <w:style w:type="paragraph" w:styleId="Titre5">
    <w:name w:val="heading 5"/>
    <w:basedOn w:val="Normal"/>
    <w:next w:val="Normal"/>
    <w:link w:val="Titre5Car"/>
    <w:uiPriority w:val="9"/>
    <w:unhideWhenUsed/>
    <w:qFormat/>
    <w:rsid w:val="005B3F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930E5"/>
    <w:rPr>
      <w:rFonts w:asciiTheme="majorHAnsi" w:eastAsiaTheme="majorEastAsia" w:hAnsiTheme="majorHAnsi" w:cstheme="majorBidi"/>
      <w:b/>
      <w:bCs/>
      <w:i/>
      <w:iCs/>
      <w:color w:val="4F81BD" w:themeColor="accent1"/>
      <w:sz w:val="20"/>
      <w:lang w:val="en-US"/>
    </w:rPr>
  </w:style>
  <w:style w:type="character" w:customStyle="1" w:styleId="Titre1Car">
    <w:name w:val="Titre 1 Car"/>
    <w:basedOn w:val="Policepardfaut"/>
    <w:link w:val="Titre1"/>
    <w:uiPriority w:val="9"/>
    <w:rsid w:val="008338CB"/>
    <w:rPr>
      <w:rFonts w:asciiTheme="majorHAnsi" w:eastAsiaTheme="majorEastAsia" w:hAnsiTheme="majorHAnsi" w:cstheme="majorBidi"/>
      <w:b/>
      <w:bCs/>
      <w:color w:val="345A8A" w:themeColor="accent1" w:themeShade="B5"/>
      <w:sz w:val="32"/>
      <w:szCs w:val="32"/>
      <w:lang w:eastAsia="fr-FR"/>
    </w:rPr>
  </w:style>
  <w:style w:type="paragraph" w:styleId="Titre">
    <w:name w:val="Title"/>
    <w:basedOn w:val="Normal"/>
    <w:next w:val="Normal"/>
    <w:link w:val="TitreCar"/>
    <w:uiPriority w:val="10"/>
    <w:qFormat/>
    <w:rsid w:val="00475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75136"/>
    <w:rPr>
      <w:rFonts w:asciiTheme="majorHAnsi" w:eastAsiaTheme="majorEastAsia" w:hAnsiTheme="majorHAnsi" w:cstheme="majorBidi"/>
      <w:color w:val="17365D" w:themeColor="text2" w:themeShade="BF"/>
      <w:spacing w:val="5"/>
      <w:kern w:val="28"/>
      <w:sz w:val="52"/>
      <w:szCs w:val="52"/>
      <w:lang w:eastAsia="fr-FR"/>
    </w:rPr>
  </w:style>
  <w:style w:type="paragraph" w:styleId="Pieddepage">
    <w:name w:val="footer"/>
    <w:basedOn w:val="Normal"/>
    <w:link w:val="PieddepageCar"/>
    <w:uiPriority w:val="99"/>
    <w:unhideWhenUsed/>
    <w:rsid w:val="001624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457"/>
    <w:rPr>
      <w:color w:val="404040" w:themeColor="text1" w:themeTint="BF"/>
      <w:sz w:val="20"/>
      <w:lang w:eastAsia="fr-FR"/>
    </w:rPr>
  </w:style>
  <w:style w:type="character" w:styleId="Numrodepage">
    <w:name w:val="page number"/>
    <w:basedOn w:val="Policepardfaut"/>
    <w:uiPriority w:val="99"/>
    <w:semiHidden/>
    <w:unhideWhenUsed/>
    <w:rsid w:val="00162457"/>
  </w:style>
  <w:style w:type="character" w:customStyle="1" w:styleId="Titre2Car">
    <w:name w:val="Titre 2 Car"/>
    <w:basedOn w:val="Policepardfaut"/>
    <w:link w:val="Titre2"/>
    <w:uiPriority w:val="9"/>
    <w:rsid w:val="00162457"/>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162457"/>
    <w:rPr>
      <w:rFonts w:asciiTheme="majorHAnsi" w:eastAsiaTheme="majorEastAsia" w:hAnsiTheme="majorHAnsi" w:cstheme="majorBidi"/>
      <w:b/>
      <w:bCs/>
      <w:color w:val="FF0000"/>
      <w:sz w:val="20"/>
      <w:u w:val="single"/>
      <w:lang w:eastAsia="fr-FR"/>
    </w:rPr>
  </w:style>
  <w:style w:type="paragraph" w:styleId="Textedebulles">
    <w:name w:val="Balloon Text"/>
    <w:basedOn w:val="Normal"/>
    <w:link w:val="TextedebullesCar"/>
    <w:uiPriority w:val="99"/>
    <w:semiHidden/>
    <w:unhideWhenUsed/>
    <w:rsid w:val="00CF3B4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F3B4E"/>
    <w:rPr>
      <w:rFonts w:ascii="Lucida Grande" w:hAnsi="Lucida Grande" w:cs="Lucida Grande"/>
      <w:color w:val="404040" w:themeColor="text1" w:themeTint="BF"/>
      <w:sz w:val="18"/>
      <w:szCs w:val="18"/>
      <w:lang w:eastAsia="fr-FR"/>
    </w:rPr>
  </w:style>
  <w:style w:type="paragraph" w:styleId="Paragraphedeliste">
    <w:name w:val="List Paragraph"/>
    <w:basedOn w:val="Normal"/>
    <w:uiPriority w:val="34"/>
    <w:qFormat/>
    <w:rsid w:val="00DA0782"/>
    <w:pPr>
      <w:ind w:left="720"/>
      <w:contextualSpacing/>
    </w:pPr>
  </w:style>
  <w:style w:type="paragraph" w:styleId="En-tte">
    <w:name w:val="header"/>
    <w:basedOn w:val="Normal"/>
    <w:link w:val="En-tteCar"/>
    <w:uiPriority w:val="99"/>
    <w:unhideWhenUsed/>
    <w:rsid w:val="00A12D84"/>
    <w:pPr>
      <w:tabs>
        <w:tab w:val="center" w:pos="4536"/>
        <w:tab w:val="right" w:pos="9072"/>
      </w:tabs>
      <w:spacing w:after="0" w:line="240" w:lineRule="auto"/>
    </w:pPr>
  </w:style>
  <w:style w:type="character" w:customStyle="1" w:styleId="En-tteCar">
    <w:name w:val="En-tête Car"/>
    <w:basedOn w:val="Policepardfaut"/>
    <w:link w:val="En-tte"/>
    <w:uiPriority w:val="99"/>
    <w:rsid w:val="00A12D84"/>
    <w:rPr>
      <w:color w:val="404040" w:themeColor="text1" w:themeTint="BF"/>
      <w:sz w:val="20"/>
      <w:lang w:eastAsia="fr-FR"/>
    </w:rPr>
  </w:style>
  <w:style w:type="paragraph" w:styleId="TM1">
    <w:name w:val="toc 1"/>
    <w:basedOn w:val="Normal"/>
    <w:next w:val="Normal"/>
    <w:autoRedefine/>
    <w:uiPriority w:val="39"/>
    <w:unhideWhenUsed/>
    <w:rsid w:val="000B29EA"/>
    <w:pPr>
      <w:spacing w:before="120" w:after="0"/>
    </w:pPr>
    <w:rPr>
      <w:rFonts w:asciiTheme="majorHAnsi" w:hAnsiTheme="majorHAnsi"/>
      <w:b/>
      <w:color w:val="548DD4"/>
      <w:sz w:val="24"/>
    </w:rPr>
  </w:style>
  <w:style w:type="paragraph" w:styleId="TM2">
    <w:name w:val="toc 2"/>
    <w:basedOn w:val="Normal"/>
    <w:next w:val="Normal"/>
    <w:autoRedefine/>
    <w:uiPriority w:val="39"/>
    <w:unhideWhenUsed/>
    <w:rsid w:val="000B29EA"/>
    <w:pPr>
      <w:spacing w:after="0"/>
    </w:pPr>
    <w:rPr>
      <w:sz w:val="22"/>
      <w:szCs w:val="22"/>
    </w:rPr>
  </w:style>
  <w:style w:type="paragraph" w:styleId="TM3">
    <w:name w:val="toc 3"/>
    <w:basedOn w:val="Normal"/>
    <w:next w:val="Normal"/>
    <w:autoRedefine/>
    <w:uiPriority w:val="39"/>
    <w:unhideWhenUsed/>
    <w:rsid w:val="000B29EA"/>
    <w:pPr>
      <w:spacing w:after="0"/>
      <w:ind w:left="200"/>
    </w:pPr>
    <w:rPr>
      <w:i/>
      <w:sz w:val="22"/>
      <w:szCs w:val="22"/>
    </w:rPr>
  </w:style>
  <w:style w:type="paragraph" w:styleId="TM4">
    <w:name w:val="toc 4"/>
    <w:basedOn w:val="Normal"/>
    <w:next w:val="Normal"/>
    <w:autoRedefine/>
    <w:uiPriority w:val="39"/>
    <w:unhideWhenUsed/>
    <w:rsid w:val="000B29EA"/>
    <w:pPr>
      <w:pBdr>
        <w:between w:val="double" w:sz="6" w:space="0" w:color="auto"/>
      </w:pBdr>
      <w:spacing w:after="0"/>
      <w:ind w:left="400"/>
    </w:pPr>
    <w:rPr>
      <w:szCs w:val="20"/>
    </w:rPr>
  </w:style>
  <w:style w:type="paragraph" w:styleId="TM5">
    <w:name w:val="toc 5"/>
    <w:basedOn w:val="Normal"/>
    <w:next w:val="Normal"/>
    <w:autoRedefine/>
    <w:uiPriority w:val="39"/>
    <w:unhideWhenUsed/>
    <w:rsid w:val="000B29EA"/>
    <w:pPr>
      <w:pBdr>
        <w:between w:val="double" w:sz="6" w:space="0" w:color="auto"/>
      </w:pBdr>
      <w:spacing w:after="0"/>
      <w:ind w:left="600"/>
    </w:pPr>
    <w:rPr>
      <w:szCs w:val="20"/>
    </w:rPr>
  </w:style>
  <w:style w:type="paragraph" w:styleId="TM6">
    <w:name w:val="toc 6"/>
    <w:basedOn w:val="Normal"/>
    <w:next w:val="Normal"/>
    <w:autoRedefine/>
    <w:uiPriority w:val="39"/>
    <w:unhideWhenUsed/>
    <w:rsid w:val="000B29EA"/>
    <w:pPr>
      <w:pBdr>
        <w:between w:val="double" w:sz="6" w:space="0" w:color="auto"/>
      </w:pBdr>
      <w:spacing w:after="0"/>
      <w:ind w:left="800"/>
    </w:pPr>
    <w:rPr>
      <w:szCs w:val="20"/>
    </w:rPr>
  </w:style>
  <w:style w:type="paragraph" w:styleId="TM7">
    <w:name w:val="toc 7"/>
    <w:basedOn w:val="Normal"/>
    <w:next w:val="Normal"/>
    <w:autoRedefine/>
    <w:uiPriority w:val="39"/>
    <w:unhideWhenUsed/>
    <w:rsid w:val="000B29EA"/>
    <w:pPr>
      <w:pBdr>
        <w:between w:val="double" w:sz="6" w:space="0" w:color="auto"/>
      </w:pBdr>
      <w:spacing w:after="0"/>
      <w:ind w:left="1000"/>
    </w:pPr>
    <w:rPr>
      <w:szCs w:val="20"/>
    </w:rPr>
  </w:style>
  <w:style w:type="paragraph" w:styleId="TM8">
    <w:name w:val="toc 8"/>
    <w:basedOn w:val="Normal"/>
    <w:next w:val="Normal"/>
    <w:autoRedefine/>
    <w:uiPriority w:val="39"/>
    <w:unhideWhenUsed/>
    <w:rsid w:val="000B29EA"/>
    <w:pPr>
      <w:pBdr>
        <w:between w:val="double" w:sz="6" w:space="0" w:color="auto"/>
      </w:pBdr>
      <w:spacing w:after="0"/>
      <w:ind w:left="1200"/>
    </w:pPr>
    <w:rPr>
      <w:szCs w:val="20"/>
    </w:rPr>
  </w:style>
  <w:style w:type="paragraph" w:styleId="TM9">
    <w:name w:val="toc 9"/>
    <w:basedOn w:val="Normal"/>
    <w:next w:val="Normal"/>
    <w:autoRedefine/>
    <w:uiPriority w:val="39"/>
    <w:unhideWhenUsed/>
    <w:rsid w:val="000B29EA"/>
    <w:pPr>
      <w:pBdr>
        <w:between w:val="double" w:sz="6" w:space="0" w:color="auto"/>
      </w:pBdr>
      <w:spacing w:after="0"/>
      <w:ind w:left="1400"/>
    </w:pPr>
    <w:rPr>
      <w:szCs w:val="20"/>
    </w:rPr>
  </w:style>
  <w:style w:type="table" w:styleId="Grilledutableau">
    <w:name w:val="Table Grid"/>
    <w:basedOn w:val="TableauNormal"/>
    <w:uiPriority w:val="59"/>
    <w:rsid w:val="00ED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ED352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5C1E84"/>
    <w:pPr>
      <w:spacing w:before="100" w:beforeAutospacing="1" w:after="100" w:afterAutospacing="1" w:line="240" w:lineRule="auto"/>
    </w:pPr>
    <w:rPr>
      <w:rFonts w:ascii="Times" w:hAnsi="Times" w:cs="Times New Roman"/>
      <w:color w:val="auto"/>
      <w:szCs w:val="20"/>
    </w:rPr>
  </w:style>
  <w:style w:type="character" w:styleId="Lienhypertexte">
    <w:name w:val="Hyperlink"/>
    <w:basedOn w:val="Policepardfaut"/>
    <w:uiPriority w:val="99"/>
    <w:unhideWhenUsed/>
    <w:rsid w:val="00921B7A"/>
    <w:rPr>
      <w:color w:val="0000FF" w:themeColor="hyperlink"/>
      <w:u w:val="single"/>
    </w:rPr>
  </w:style>
  <w:style w:type="character" w:customStyle="1" w:styleId="Titre5Car">
    <w:name w:val="Titre 5 Car"/>
    <w:basedOn w:val="Policepardfaut"/>
    <w:link w:val="Titre5"/>
    <w:uiPriority w:val="9"/>
    <w:rsid w:val="005B3F16"/>
    <w:rPr>
      <w:rFonts w:asciiTheme="majorHAnsi" w:eastAsiaTheme="majorEastAsia" w:hAnsiTheme="majorHAnsi" w:cstheme="majorBidi"/>
      <w:color w:val="243F60" w:themeColor="accent1" w:themeShade="7F"/>
      <w:sz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7095">
      <w:bodyDiv w:val="1"/>
      <w:marLeft w:val="0"/>
      <w:marRight w:val="0"/>
      <w:marTop w:val="0"/>
      <w:marBottom w:val="0"/>
      <w:divBdr>
        <w:top w:val="none" w:sz="0" w:space="0" w:color="auto"/>
        <w:left w:val="none" w:sz="0" w:space="0" w:color="auto"/>
        <w:bottom w:val="none" w:sz="0" w:space="0" w:color="auto"/>
        <w:right w:val="none" w:sz="0" w:space="0" w:color="auto"/>
      </w:divBdr>
    </w:div>
    <w:div w:id="96604087">
      <w:bodyDiv w:val="1"/>
      <w:marLeft w:val="0"/>
      <w:marRight w:val="0"/>
      <w:marTop w:val="0"/>
      <w:marBottom w:val="0"/>
      <w:divBdr>
        <w:top w:val="none" w:sz="0" w:space="0" w:color="auto"/>
        <w:left w:val="none" w:sz="0" w:space="0" w:color="auto"/>
        <w:bottom w:val="none" w:sz="0" w:space="0" w:color="auto"/>
        <w:right w:val="none" w:sz="0" w:space="0" w:color="auto"/>
      </w:divBdr>
    </w:div>
    <w:div w:id="145823034">
      <w:bodyDiv w:val="1"/>
      <w:marLeft w:val="0"/>
      <w:marRight w:val="0"/>
      <w:marTop w:val="0"/>
      <w:marBottom w:val="0"/>
      <w:divBdr>
        <w:top w:val="none" w:sz="0" w:space="0" w:color="auto"/>
        <w:left w:val="none" w:sz="0" w:space="0" w:color="auto"/>
        <w:bottom w:val="none" w:sz="0" w:space="0" w:color="auto"/>
        <w:right w:val="none" w:sz="0" w:space="0" w:color="auto"/>
      </w:divBdr>
    </w:div>
    <w:div w:id="230309982">
      <w:bodyDiv w:val="1"/>
      <w:marLeft w:val="0"/>
      <w:marRight w:val="0"/>
      <w:marTop w:val="0"/>
      <w:marBottom w:val="0"/>
      <w:divBdr>
        <w:top w:val="none" w:sz="0" w:space="0" w:color="auto"/>
        <w:left w:val="none" w:sz="0" w:space="0" w:color="auto"/>
        <w:bottom w:val="none" w:sz="0" w:space="0" w:color="auto"/>
        <w:right w:val="none" w:sz="0" w:space="0" w:color="auto"/>
      </w:divBdr>
    </w:div>
    <w:div w:id="242028606">
      <w:bodyDiv w:val="1"/>
      <w:marLeft w:val="0"/>
      <w:marRight w:val="0"/>
      <w:marTop w:val="0"/>
      <w:marBottom w:val="0"/>
      <w:divBdr>
        <w:top w:val="none" w:sz="0" w:space="0" w:color="auto"/>
        <w:left w:val="none" w:sz="0" w:space="0" w:color="auto"/>
        <w:bottom w:val="none" w:sz="0" w:space="0" w:color="auto"/>
        <w:right w:val="none" w:sz="0" w:space="0" w:color="auto"/>
      </w:divBdr>
    </w:div>
    <w:div w:id="246959962">
      <w:bodyDiv w:val="1"/>
      <w:marLeft w:val="0"/>
      <w:marRight w:val="0"/>
      <w:marTop w:val="0"/>
      <w:marBottom w:val="0"/>
      <w:divBdr>
        <w:top w:val="none" w:sz="0" w:space="0" w:color="auto"/>
        <w:left w:val="none" w:sz="0" w:space="0" w:color="auto"/>
        <w:bottom w:val="none" w:sz="0" w:space="0" w:color="auto"/>
        <w:right w:val="none" w:sz="0" w:space="0" w:color="auto"/>
      </w:divBdr>
    </w:div>
    <w:div w:id="450708141">
      <w:bodyDiv w:val="1"/>
      <w:marLeft w:val="0"/>
      <w:marRight w:val="0"/>
      <w:marTop w:val="0"/>
      <w:marBottom w:val="0"/>
      <w:divBdr>
        <w:top w:val="none" w:sz="0" w:space="0" w:color="auto"/>
        <w:left w:val="none" w:sz="0" w:space="0" w:color="auto"/>
        <w:bottom w:val="none" w:sz="0" w:space="0" w:color="auto"/>
        <w:right w:val="none" w:sz="0" w:space="0" w:color="auto"/>
      </w:divBdr>
    </w:div>
    <w:div w:id="600451024">
      <w:bodyDiv w:val="1"/>
      <w:marLeft w:val="0"/>
      <w:marRight w:val="0"/>
      <w:marTop w:val="0"/>
      <w:marBottom w:val="0"/>
      <w:divBdr>
        <w:top w:val="none" w:sz="0" w:space="0" w:color="auto"/>
        <w:left w:val="none" w:sz="0" w:space="0" w:color="auto"/>
        <w:bottom w:val="none" w:sz="0" w:space="0" w:color="auto"/>
        <w:right w:val="none" w:sz="0" w:space="0" w:color="auto"/>
      </w:divBdr>
    </w:div>
    <w:div w:id="653602044">
      <w:bodyDiv w:val="1"/>
      <w:marLeft w:val="0"/>
      <w:marRight w:val="0"/>
      <w:marTop w:val="0"/>
      <w:marBottom w:val="0"/>
      <w:divBdr>
        <w:top w:val="none" w:sz="0" w:space="0" w:color="auto"/>
        <w:left w:val="none" w:sz="0" w:space="0" w:color="auto"/>
        <w:bottom w:val="none" w:sz="0" w:space="0" w:color="auto"/>
        <w:right w:val="none" w:sz="0" w:space="0" w:color="auto"/>
      </w:divBdr>
      <w:divsChild>
        <w:div w:id="468321148">
          <w:marLeft w:val="0"/>
          <w:marRight w:val="0"/>
          <w:marTop w:val="0"/>
          <w:marBottom w:val="0"/>
          <w:divBdr>
            <w:top w:val="none" w:sz="0" w:space="0" w:color="auto"/>
            <w:left w:val="none" w:sz="0" w:space="0" w:color="auto"/>
            <w:bottom w:val="none" w:sz="0" w:space="0" w:color="auto"/>
            <w:right w:val="none" w:sz="0" w:space="0" w:color="auto"/>
          </w:divBdr>
          <w:divsChild>
            <w:div w:id="160047587">
              <w:marLeft w:val="0"/>
              <w:marRight w:val="0"/>
              <w:marTop w:val="0"/>
              <w:marBottom w:val="0"/>
              <w:divBdr>
                <w:top w:val="none" w:sz="0" w:space="0" w:color="auto"/>
                <w:left w:val="none" w:sz="0" w:space="0" w:color="auto"/>
                <w:bottom w:val="none" w:sz="0" w:space="0" w:color="auto"/>
                <w:right w:val="none" w:sz="0" w:space="0" w:color="auto"/>
              </w:divBdr>
              <w:divsChild>
                <w:div w:id="824322551">
                  <w:marLeft w:val="0"/>
                  <w:marRight w:val="0"/>
                  <w:marTop w:val="0"/>
                  <w:marBottom w:val="0"/>
                  <w:divBdr>
                    <w:top w:val="none" w:sz="0" w:space="0" w:color="auto"/>
                    <w:left w:val="none" w:sz="0" w:space="0" w:color="auto"/>
                    <w:bottom w:val="none" w:sz="0" w:space="0" w:color="auto"/>
                    <w:right w:val="none" w:sz="0" w:space="0" w:color="auto"/>
                  </w:divBdr>
                  <w:divsChild>
                    <w:div w:id="6716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4131">
      <w:bodyDiv w:val="1"/>
      <w:marLeft w:val="0"/>
      <w:marRight w:val="0"/>
      <w:marTop w:val="0"/>
      <w:marBottom w:val="0"/>
      <w:divBdr>
        <w:top w:val="none" w:sz="0" w:space="0" w:color="auto"/>
        <w:left w:val="none" w:sz="0" w:space="0" w:color="auto"/>
        <w:bottom w:val="none" w:sz="0" w:space="0" w:color="auto"/>
        <w:right w:val="none" w:sz="0" w:space="0" w:color="auto"/>
      </w:divBdr>
    </w:div>
    <w:div w:id="1433624906">
      <w:bodyDiv w:val="1"/>
      <w:marLeft w:val="0"/>
      <w:marRight w:val="0"/>
      <w:marTop w:val="0"/>
      <w:marBottom w:val="0"/>
      <w:divBdr>
        <w:top w:val="none" w:sz="0" w:space="0" w:color="auto"/>
        <w:left w:val="none" w:sz="0" w:space="0" w:color="auto"/>
        <w:bottom w:val="none" w:sz="0" w:space="0" w:color="auto"/>
        <w:right w:val="none" w:sz="0" w:space="0" w:color="auto"/>
      </w:divBdr>
      <w:divsChild>
        <w:div w:id="1903559929">
          <w:marLeft w:val="0"/>
          <w:marRight w:val="0"/>
          <w:marTop w:val="0"/>
          <w:marBottom w:val="0"/>
          <w:divBdr>
            <w:top w:val="none" w:sz="0" w:space="0" w:color="auto"/>
            <w:left w:val="none" w:sz="0" w:space="0" w:color="auto"/>
            <w:bottom w:val="none" w:sz="0" w:space="0" w:color="auto"/>
            <w:right w:val="none" w:sz="0" w:space="0" w:color="auto"/>
          </w:divBdr>
          <w:divsChild>
            <w:div w:id="168756727">
              <w:marLeft w:val="0"/>
              <w:marRight w:val="0"/>
              <w:marTop w:val="0"/>
              <w:marBottom w:val="0"/>
              <w:divBdr>
                <w:top w:val="none" w:sz="0" w:space="0" w:color="auto"/>
                <w:left w:val="none" w:sz="0" w:space="0" w:color="auto"/>
                <w:bottom w:val="none" w:sz="0" w:space="0" w:color="auto"/>
                <w:right w:val="none" w:sz="0" w:space="0" w:color="auto"/>
              </w:divBdr>
              <w:divsChild>
                <w:div w:id="842597236">
                  <w:marLeft w:val="0"/>
                  <w:marRight w:val="0"/>
                  <w:marTop w:val="0"/>
                  <w:marBottom w:val="0"/>
                  <w:divBdr>
                    <w:top w:val="none" w:sz="0" w:space="0" w:color="auto"/>
                    <w:left w:val="none" w:sz="0" w:space="0" w:color="auto"/>
                    <w:bottom w:val="none" w:sz="0" w:space="0" w:color="auto"/>
                    <w:right w:val="none" w:sz="0" w:space="0" w:color="auto"/>
                  </w:divBdr>
                  <w:divsChild>
                    <w:div w:id="16308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78409">
      <w:bodyDiv w:val="1"/>
      <w:marLeft w:val="0"/>
      <w:marRight w:val="0"/>
      <w:marTop w:val="0"/>
      <w:marBottom w:val="0"/>
      <w:divBdr>
        <w:top w:val="none" w:sz="0" w:space="0" w:color="auto"/>
        <w:left w:val="none" w:sz="0" w:space="0" w:color="auto"/>
        <w:bottom w:val="none" w:sz="0" w:space="0" w:color="auto"/>
        <w:right w:val="none" w:sz="0" w:space="0" w:color="auto"/>
      </w:divBdr>
    </w:div>
    <w:div w:id="1685353207">
      <w:bodyDiv w:val="1"/>
      <w:marLeft w:val="0"/>
      <w:marRight w:val="0"/>
      <w:marTop w:val="0"/>
      <w:marBottom w:val="0"/>
      <w:divBdr>
        <w:top w:val="none" w:sz="0" w:space="0" w:color="auto"/>
        <w:left w:val="none" w:sz="0" w:space="0" w:color="auto"/>
        <w:bottom w:val="none" w:sz="0" w:space="0" w:color="auto"/>
        <w:right w:val="none" w:sz="0" w:space="0" w:color="auto"/>
      </w:divBdr>
    </w:div>
    <w:div w:id="1781533859">
      <w:bodyDiv w:val="1"/>
      <w:marLeft w:val="0"/>
      <w:marRight w:val="0"/>
      <w:marTop w:val="0"/>
      <w:marBottom w:val="0"/>
      <w:divBdr>
        <w:top w:val="none" w:sz="0" w:space="0" w:color="auto"/>
        <w:left w:val="none" w:sz="0" w:space="0" w:color="auto"/>
        <w:bottom w:val="none" w:sz="0" w:space="0" w:color="auto"/>
        <w:right w:val="none" w:sz="0" w:space="0" w:color="auto"/>
      </w:divBdr>
      <w:divsChild>
        <w:div w:id="1753046698">
          <w:marLeft w:val="0"/>
          <w:marRight w:val="0"/>
          <w:marTop w:val="0"/>
          <w:marBottom w:val="0"/>
          <w:divBdr>
            <w:top w:val="none" w:sz="0" w:space="0" w:color="auto"/>
            <w:left w:val="none" w:sz="0" w:space="0" w:color="auto"/>
            <w:bottom w:val="none" w:sz="0" w:space="0" w:color="auto"/>
            <w:right w:val="none" w:sz="0" w:space="0" w:color="auto"/>
          </w:divBdr>
          <w:divsChild>
            <w:div w:id="1991130479">
              <w:marLeft w:val="0"/>
              <w:marRight w:val="0"/>
              <w:marTop w:val="0"/>
              <w:marBottom w:val="0"/>
              <w:divBdr>
                <w:top w:val="none" w:sz="0" w:space="0" w:color="auto"/>
                <w:left w:val="none" w:sz="0" w:space="0" w:color="auto"/>
                <w:bottom w:val="none" w:sz="0" w:space="0" w:color="auto"/>
                <w:right w:val="none" w:sz="0" w:space="0" w:color="auto"/>
              </w:divBdr>
              <w:divsChild>
                <w:div w:id="163787889">
                  <w:marLeft w:val="0"/>
                  <w:marRight w:val="0"/>
                  <w:marTop w:val="0"/>
                  <w:marBottom w:val="0"/>
                  <w:divBdr>
                    <w:top w:val="none" w:sz="0" w:space="0" w:color="auto"/>
                    <w:left w:val="none" w:sz="0" w:space="0" w:color="auto"/>
                    <w:bottom w:val="none" w:sz="0" w:space="0" w:color="auto"/>
                    <w:right w:val="none" w:sz="0" w:space="0" w:color="auto"/>
                  </w:divBdr>
                  <w:divsChild>
                    <w:div w:id="261647336">
                      <w:marLeft w:val="0"/>
                      <w:marRight w:val="0"/>
                      <w:marTop w:val="0"/>
                      <w:marBottom w:val="0"/>
                      <w:divBdr>
                        <w:top w:val="none" w:sz="0" w:space="0" w:color="auto"/>
                        <w:left w:val="none" w:sz="0" w:space="0" w:color="auto"/>
                        <w:bottom w:val="none" w:sz="0" w:space="0" w:color="auto"/>
                        <w:right w:val="none" w:sz="0" w:space="0" w:color="auto"/>
                      </w:divBdr>
                      <w:divsChild>
                        <w:div w:id="60300360">
                          <w:marLeft w:val="0"/>
                          <w:marRight w:val="0"/>
                          <w:marTop w:val="0"/>
                          <w:marBottom w:val="0"/>
                          <w:divBdr>
                            <w:top w:val="none" w:sz="0" w:space="0" w:color="auto"/>
                            <w:left w:val="none" w:sz="0" w:space="0" w:color="auto"/>
                            <w:bottom w:val="none" w:sz="0" w:space="0" w:color="auto"/>
                            <w:right w:val="none" w:sz="0" w:space="0" w:color="auto"/>
                          </w:divBdr>
                        </w:div>
                        <w:div w:id="74278956">
                          <w:marLeft w:val="0"/>
                          <w:marRight w:val="0"/>
                          <w:marTop w:val="0"/>
                          <w:marBottom w:val="0"/>
                          <w:divBdr>
                            <w:top w:val="none" w:sz="0" w:space="0" w:color="auto"/>
                            <w:left w:val="none" w:sz="0" w:space="0" w:color="auto"/>
                            <w:bottom w:val="none" w:sz="0" w:space="0" w:color="auto"/>
                            <w:right w:val="none" w:sz="0" w:space="0" w:color="auto"/>
                          </w:divBdr>
                        </w:div>
                      </w:divsChild>
                    </w:div>
                    <w:div w:id="1215190613">
                      <w:marLeft w:val="0"/>
                      <w:marRight w:val="0"/>
                      <w:marTop w:val="0"/>
                      <w:marBottom w:val="0"/>
                      <w:divBdr>
                        <w:top w:val="none" w:sz="0" w:space="0" w:color="auto"/>
                        <w:left w:val="none" w:sz="0" w:space="0" w:color="auto"/>
                        <w:bottom w:val="none" w:sz="0" w:space="0" w:color="auto"/>
                        <w:right w:val="none" w:sz="0" w:space="0" w:color="auto"/>
                      </w:divBdr>
                      <w:divsChild>
                        <w:div w:id="1582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992">
              <w:marLeft w:val="0"/>
              <w:marRight w:val="0"/>
              <w:marTop w:val="0"/>
              <w:marBottom w:val="0"/>
              <w:divBdr>
                <w:top w:val="none" w:sz="0" w:space="0" w:color="auto"/>
                <w:left w:val="none" w:sz="0" w:space="0" w:color="auto"/>
                <w:bottom w:val="none" w:sz="0" w:space="0" w:color="auto"/>
                <w:right w:val="none" w:sz="0" w:space="0" w:color="auto"/>
              </w:divBdr>
              <w:divsChild>
                <w:div w:id="882057418">
                  <w:marLeft w:val="0"/>
                  <w:marRight w:val="0"/>
                  <w:marTop w:val="0"/>
                  <w:marBottom w:val="0"/>
                  <w:divBdr>
                    <w:top w:val="none" w:sz="0" w:space="0" w:color="auto"/>
                    <w:left w:val="none" w:sz="0" w:space="0" w:color="auto"/>
                    <w:bottom w:val="none" w:sz="0" w:space="0" w:color="auto"/>
                    <w:right w:val="none" w:sz="0" w:space="0" w:color="auto"/>
                  </w:divBdr>
                  <w:divsChild>
                    <w:div w:id="18718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80598">
          <w:marLeft w:val="0"/>
          <w:marRight w:val="0"/>
          <w:marTop w:val="0"/>
          <w:marBottom w:val="0"/>
          <w:divBdr>
            <w:top w:val="none" w:sz="0" w:space="0" w:color="auto"/>
            <w:left w:val="none" w:sz="0" w:space="0" w:color="auto"/>
            <w:bottom w:val="none" w:sz="0" w:space="0" w:color="auto"/>
            <w:right w:val="none" w:sz="0" w:space="0" w:color="auto"/>
          </w:divBdr>
          <w:divsChild>
            <w:div w:id="1854419972">
              <w:marLeft w:val="0"/>
              <w:marRight w:val="0"/>
              <w:marTop w:val="0"/>
              <w:marBottom w:val="0"/>
              <w:divBdr>
                <w:top w:val="none" w:sz="0" w:space="0" w:color="auto"/>
                <w:left w:val="none" w:sz="0" w:space="0" w:color="auto"/>
                <w:bottom w:val="none" w:sz="0" w:space="0" w:color="auto"/>
                <w:right w:val="none" w:sz="0" w:space="0" w:color="auto"/>
              </w:divBdr>
              <w:divsChild>
                <w:div w:id="1556895019">
                  <w:marLeft w:val="0"/>
                  <w:marRight w:val="0"/>
                  <w:marTop w:val="0"/>
                  <w:marBottom w:val="0"/>
                  <w:divBdr>
                    <w:top w:val="none" w:sz="0" w:space="0" w:color="auto"/>
                    <w:left w:val="none" w:sz="0" w:space="0" w:color="auto"/>
                    <w:bottom w:val="none" w:sz="0" w:space="0" w:color="auto"/>
                    <w:right w:val="none" w:sz="0" w:space="0" w:color="auto"/>
                  </w:divBdr>
                  <w:divsChild>
                    <w:div w:id="266736161">
                      <w:marLeft w:val="0"/>
                      <w:marRight w:val="0"/>
                      <w:marTop w:val="0"/>
                      <w:marBottom w:val="0"/>
                      <w:divBdr>
                        <w:top w:val="none" w:sz="0" w:space="0" w:color="auto"/>
                        <w:left w:val="none" w:sz="0" w:space="0" w:color="auto"/>
                        <w:bottom w:val="none" w:sz="0" w:space="0" w:color="auto"/>
                        <w:right w:val="none" w:sz="0" w:space="0" w:color="auto"/>
                      </w:divBdr>
                      <w:divsChild>
                        <w:div w:id="1085027659">
                          <w:marLeft w:val="0"/>
                          <w:marRight w:val="0"/>
                          <w:marTop w:val="0"/>
                          <w:marBottom w:val="0"/>
                          <w:divBdr>
                            <w:top w:val="none" w:sz="0" w:space="0" w:color="auto"/>
                            <w:left w:val="none" w:sz="0" w:space="0" w:color="auto"/>
                            <w:bottom w:val="none" w:sz="0" w:space="0" w:color="auto"/>
                            <w:right w:val="none" w:sz="0" w:space="0" w:color="auto"/>
                          </w:divBdr>
                        </w:div>
                      </w:divsChild>
                    </w:div>
                    <w:div w:id="1741826176">
                      <w:marLeft w:val="0"/>
                      <w:marRight w:val="0"/>
                      <w:marTop w:val="0"/>
                      <w:marBottom w:val="0"/>
                      <w:divBdr>
                        <w:top w:val="none" w:sz="0" w:space="0" w:color="auto"/>
                        <w:left w:val="none" w:sz="0" w:space="0" w:color="auto"/>
                        <w:bottom w:val="none" w:sz="0" w:space="0" w:color="auto"/>
                        <w:right w:val="none" w:sz="0" w:space="0" w:color="auto"/>
                      </w:divBdr>
                      <w:divsChild>
                        <w:div w:id="1226336413">
                          <w:marLeft w:val="0"/>
                          <w:marRight w:val="0"/>
                          <w:marTop w:val="0"/>
                          <w:marBottom w:val="0"/>
                          <w:divBdr>
                            <w:top w:val="none" w:sz="0" w:space="0" w:color="auto"/>
                            <w:left w:val="none" w:sz="0" w:space="0" w:color="auto"/>
                            <w:bottom w:val="none" w:sz="0" w:space="0" w:color="auto"/>
                            <w:right w:val="none" w:sz="0" w:space="0" w:color="auto"/>
                          </w:divBdr>
                          <w:divsChild>
                            <w:div w:id="2079743411">
                              <w:marLeft w:val="0"/>
                              <w:marRight w:val="0"/>
                              <w:marTop w:val="0"/>
                              <w:marBottom w:val="0"/>
                              <w:divBdr>
                                <w:top w:val="none" w:sz="0" w:space="0" w:color="auto"/>
                                <w:left w:val="none" w:sz="0" w:space="0" w:color="auto"/>
                                <w:bottom w:val="none" w:sz="0" w:space="0" w:color="auto"/>
                                <w:right w:val="none" w:sz="0" w:space="0" w:color="auto"/>
                              </w:divBdr>
                            </w:div>
                            <w:div w:id="9370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77550">
      <w:bodyDiv w:val="1"/>
      <w:marLeft w:val="0"/>
      <w:marRight w:val="0"/>
      <w:marTop w:val="0"/>
      <w:marBottom w:val="0"/>
      <w:divBdr>
        <w:top w:val="none" w:sz="0" w:space="0" w:color="auto"/>
        <w:left w:val="none" w:sz="0" w:space="0" w:color="auto"/>
        <w:bottom w:val="none" w:sz="0" w:space="0" w:color="auto"/>
        <w:right w:val="none" w:sz="0" w:space="0" w:color="auto"/>
      </w:divBdr>
    </w:div>
    <w:div w:id="1848132106">
      <w:bodyDiv w:val="1"/>
      <w:marLeft w:val="0"/>
      <w:marRight w:val="0"/>
      <w:marTop w:val="0"/>
      <w:marBottom w:val="0"/>
      <w:divBdr>
        <w:top w:val="none" w:sz="0" w:space="0" w:color="auto"/>
        <w:left w:val="none" w:sz="0" w:space="0" w:color="auto"/>
        <w:bottom w:val="none" w:sz="0" w:space="0" w:color="auto"/>
        <w:right w:val="none" w:sz="0" w:space="0" w:color="auto"/>
      </w:divBdr>
    </w:div>
    <w:div w:id="2008748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arget="media/image1.jpeg" Type="http://schemas.openxmlformats.org/officeDocument/2006/relationships/image"/><Relationship Id="rId13" Target="media/image6.jpeg" Type="http://schemas.openxmlformats.org/officeDocument/2006/relationships/image"/><Relationship Id="rId18" Target="fontTable.xml" Type="http://schemas.openxmlformats.org/officeDocument/2006/relationships/fontTable"/><Relationship Id="rId3" Target="styles.xml" Type="http://schemas.openxmlformats.org/officeDocument/2006/relationships/styles"/><Relationship Id="rId7" Target="endnotes.xml" Type="http://schemas.openxmlformats.org/officeDocument/2006/relationships/endnotes"/><Relationship Id="rId12" Target="media/image5.jpeg" Type="http://schemas.openxmlformats.org/officeDocument/2006/relationships/image"/><Relationship Id="rId17" Target="footer2.xml" Type="http://schemas.openxmlformats.org/officeDocument/2006/relationships/footer"/><Relationship Id="rId2" Target="numbering.xml" Type="http://schemas.openxmlformats.org/officeDocument/2006/relationships/numbering"/><Relationship Id="rId16" Target="footer1.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eg" Type="http://schemas.openxmlformats.org/officeDocument/2006/relationships/image"/><Relationship Id="rId5" Target="webSettings.xml" Type="http://schemas.openxmlformats.org/officeDocument/2006/relationships/webSettings"/><Relationship Id="rId15" Target="media/image8.jpeg" Type="http://schemas.openxmlformats.org/officeDocument/2006/relationships/image"/><Relationship Id="rId10" Target="media/image3.jpeg" Type="http://schemas.openxmlformats.org/officeDocument/2006/relationships/image"/><Relationship Id="rId19" Target="theme/theme1.xml" Type="http://schemas.openxmlformats.org/officeDocument/2006/relationships/theme"/><Relationship Id="rId4" Target="settings.xml" Type="http://schemas.openxmlformats.org/officeDocument/2006/relationships/settings"/><Relationship Id="rId9" Target="media/image2.jpeg" Type="http://schemas.openxmlformats.org/officeDocument/2006/relationships/image"/><Relationship Id="rId14" Target="media/image7.jpeg" Type="http://schemas.openxmlformats.org/officeDocument/2006/relationships/image"/></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7D2D-53CC-4FEF-BC74-261D8F8D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IMS-Bordeaux Labs</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zolghadri</dc:creator>
  <cp:lastModifiedBy>william oulabo</cp:lastModifiedBy>
  <cp:revision>7</cp:revision>
  <cp:lastPrinted>2014-06-02T08:46:00Z</cp:lastPrinted>
  <dcterms:created xsi:type="dcterms:W3CDTF">2019-03-15T18:07:00Z</dcterms:created>
  <dcterms:modified xsi:type="dcterms:W3CDTF">2019-04-05T15:10:00Z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148368</vt:lpwstr>
  </property>
  <property fmtid="{D5CDD505-2E9C-101B-9397-08002B2CF9AE}" name="NXPowerLiteSettings" pid="3">
    <vt:lpwstr>C7000400038000</vt:lpwstr>
  </property>
  <property fmtid="{D5CDD505-2E9C-101B-9397-08002B2CF9AE}" name="NXPowerLiteVersion" pid="4">
    <vt:lpwstr>S8.2.2</vt:lpwstr>
  </property>
</Properties>
</file>